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6C183194" w:rsidR="009D60D5" w:rsidRPr="001B5605" w:rsidRDefault="004213C5"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DD7C1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6F1F04">
        <w:tc>
          <w:tcPr>
            <w:tcW w:w="1384" w:type="dxa"/>
            <w:tcBorders>
              <w:top w:val="nil"/>
              <w:left w:val="nil"/>
              <w:bottom w:val="nil"/>
            </w:tcBorders>
            <w:shd w:val="clear" w:color="auto" w:fill="auto"/>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shd w:val="clear" w:color="auto" w:fill="auto"/>
          </w:tcPr>
          <w:p w14:paraId="4C3712B6" w14:textId="26487BD6" w:rsidR="00C2145A" w:rsidRPr="001B5605" w:rsidRDefault="00C2145A" w:rsidP="00357B46">
            <w:pPr>
              <w:rPr>
                <w:rFonts w:asciiTheme="minorHAnsi" w:hAnsiTheme="minorHAnsi"/>
                <w:b/>
                <w:sz w:val="24"/>
              </w:rPr>
            </w:pPr>
            <w:r w:rsidRPr="006F1F04">
              <w:rPr>
                <w:rFonts w:asciiTheme="minorHAnsi" w:hAnsiTheme="minorHAnsi"/>
                <w:b/>
                <w:bCs/>
                <w:smallCaps/>
                <w:sz w:val="24"/>
                <w:lang w:val="en"/>
              </w:rPr>
              <w:t>Number</w:t>
            </w:r>
            <w:r>
              <w:rPr>
                <w:rFonts w:asciiTheme="minorHAnsi" w:hAnsiTheme="minorHAnsi"/>
                <w:b/>
                <w:bCs/>
                <w:smallCaps/>
                <w:sz w:val="24"/>
                <w:lang w:val="en"/>
              </w:rPr>
              <w:t xml:space="preserve">: </w:t>
            </w:r>
            <w:r w:rsidR="00C75C5D">
              <w:rPr>
                <w:rFonts w:asciiTheme="minorHAnsi" w:hAnsiTheme="minorHAnsi"/>
                <w:b/>
                <w:bCs/>
                <w:smallCaps/>
                <w:sz w:val="24"/>
                <w:lang w:val="en"/>
              </w:rPr>
              <w:t>26-MR7993</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304DC6"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5405F0C0" w14:textId="77777777" w:rsidR="00C75C5D" w:rsidRPr="00EE4AF6" w:rsidRDefault="00C75C5D" w:rsidP="00C75C5D">
            <w:pPr>
              <w:spacing w:before="100" w:beforeAutospacing="1" w:after="100" w:afterAutospacing="1"/>
              <w:rPr>
                <w:rFonts w:cs="Arial"/>
                <w:b/>
                <w:color w:val="0070C0"/>
                <w:sz w:val="24"/>
                <w:szCs w:val="24"/>
                <w:lang w:val="en-US" w:eastAsia="es-CR"/>
              </w:rPr>
            </w:pPr>
            <w:r>
              <w:rPr>
                <w:rFonts w:cs="Arial"/>
                <w:b/>
                <w:color w:val="0070C0"/>
                <w:sz w:val="24"/>
                <w:szCs w:val="24"/>
                <w:lang w:val="en-US" w:eastAsia="es-CR"/>
              </w:rPr>
              <w:t xml:space="preserve">Technical Assistance in order to </w:t>
            </w:r>
            <w:r w:rsidRPr="00EE4AF6">
              <w:rPr>
                <w:rFonts w:cs="Arial"/>
                <w:b/>
                <w:color w:val="0070C0"/>
                <w:sz w:val="24"/>
                <w:szCs w:val="24"/>
                <w:lang w:val="en-US" w:eastAsia="es-CR"/>
              </w:rPr>
              <w:t>Strengthening the Cocoa sector in Costa Rica, in productive processes, partnerships and market access</w:t>
            </w:r>
          </w:p>
          <w:p w14:paraId="336E97BB" w14:textId="42A28325" w:rsidR="00741D2D" w:rsidRPr="00263FD0" w:rsidRDefault="00741D2D" w:rsidP="00996FEA">
            <w:pPr>
              <w:rPr>
                <w:rFonts w:asciiTheme="minorHAnsi" w:hAnsiTheme="minorHAnsi" w:cs="Arial"/>
                <w:sz w:val="24"/>
                <w:lang w:val="en-GB"/>
              </w:rPr>
            </w:pPr>
          </w:p>
        </w:tc>
      </w:tr>
      <w:tr w:rsidR="008714BB" w:rsidRPr="00304DC6"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304DC6"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4B9ED9D5" w:rsidR="00741D2D" w:rsidRPr="00263FD0" w:rsidRDefault="00D22A02" w:rsidP="00D22A02">
            <w:pPr>
              <w:rPr>
                <w:rFonts w:asciiTheme="minorHAnsi" w:hAnsiTheme="minorHAnsi" w:cs="Arial"/>
                <w:sz w:val="24"/>
                <w:lang w:val="en-GB"/>
              </w:rPr>
            </w:pPr>
            <w:commentRangeStart w:id="3"/>
            <w:r w:rsidRPr="00D22A02">
              <w:rPr>
                <w:rFonts w:asciiTheme="minorHAnsi" w:hAnsiTheme="minorHAnsi" w:cs="Arial"/>
                <w:sz w:val="24"/>
                <w:shd w:val="clear" w:color="auto" w:fill="BFBFBF" w:themeFill="background1" w:themeFillShade="BF"/>
                <w:lang w:val="en-GB"/>
              </w:rPr>
              <w:t xml:space="preserve">XXXXXXX </w:t>
            </w:r>
            <w:r>
              <w:rPr>
                <w:rFonts w:asciiTheme="minorHAnsi" w:hAnsiTheme="minorHAnsi" w:cs="Arial"/>
                <w:sz w:val="24"/>
                <w:lang w:val="en-GB"/>
              </w:rPr>
              <w:t xml:space="preserve">USD excluding V.A.T </w:t>
            </w:r>
            <w:commentRangeEnd w:id="3"/>
            <w:r>
              <w:rPr>
                <w:rStyle w:val="Marquedecommentaire"/>
              </w:rPr>
              <w:commentReference w:id="3"/>
            </w:r>
          </w:p>
        </w:tc>
      </w:tr>
      <w:tr w:rsidR="008714BB" w:rsidRPr="00304DC6"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304DC6"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0"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11"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4FA2239A" w:rsidR="00554974" w:rsidRPr="00C75C5D"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w:t>
            </w:r>
            <w:r w:rsidR="00751384">
              <w:rPr>
                <w:rFonts w:asciiTheme="minorHAnsi" w:hAnsiTheme="minorHAnsi"/>
                <w:sz w:val="22"/>
                <w:szCs w:val="22"/>
                <w:lang w:val="en"/>
              </w:rPr>
              <w:t xml:space="preserve"> </w:t>
            </w:r>
            <w:r w:rsidRPr="00C75C5D">
              <w:rPr>
                <w:rFonts w:asciiTheme="minorHAnsi" w:hAnsiTheme="minorHAnsi"/>
                <w:sz w:val="22"/>
                <w:szCs w:val="22"/>
                <w:lang w:val="en"/>
              </w:rPr>
              <w:t>adapted procedure in application of Articles L. 2123-1 and R. 2123-1 to R. 2123-7 of CCP</w:t>
            </w:r>
          </w:p>
          <w:p w14:paraId="012CC13F" w14:textId="08A86DA3"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0FEE5E91" w14:textId="77777777" w:rsidR="00BE7103" w:rsidRDefault="00BE7103">
      <w:pPr>
        <w:rPr>
          <w:rFonts w:asciiTheme="minorHAnsi" w:hAnsiTheme="minorHAnsi" w:cs="Arial"/>
          <w:sz w:val="18"/>
          <w:lang w:val="en-GB"/>
        </w:rPr>
        <w:sectPr w:rsidR="00BE7103" w:rsidSect="007418B3">
          <w:headerReference w:type="default"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37DCC83B"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210630">
              <w:rPr>
                <w:noProof/>
                <w:webHidden/>
              </w:rPr>
              <w:t>5</w:t>
            </w:r>
            <w:r w:rsidR="00210630">
              <w:rPr>
                <w:noProof/>
                <w:webHidden/>
              </w:rPr>
              <w:fldChar w:fldCharType="end"/>
            </w:r>
          </w:hyperlink>
        </w:p>
        <w:p w14:paraId="538D11B6" w14:textId="6F494DA5"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65ED4B28" w14:textId="096128F2"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5B6927C7" w14:textId="22B56276"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6C27ECDC" w14:textId="1ACC6308" w:rsidR="00210630" w:rsidRDefault="004213C5">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52B69F85" w14:textId="7BF98F64" w:rsidR="00210630" w:rsidRDefault="004213C5">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431284DD" w14:textId="2DB5EF59" w:rsidR="00210630" w:rsidRDefault="004213C5">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387FDA11" w14:textId="0AFC43A2" w:rsidR="00210630" w:rsidRDefault="004213C5">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1BDD9878" w14:textId="46A3D14B" w:rsidR="00210630" w:rsidRDefault="004213C5">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1F2EE25A" w14:textId="3AABFFCA"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64AE575B" w14:textId="4AC38571" w:rsidR="00210630" w:rsidRDefault="004213C5">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0F5A34E6" w14:textId="56C7E54B" w:rsidR="00210630" w:rsidRDefault="004213C5">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12AC122E" w14:textId="538A8DBE" w:rsidR="00210630" w:rsidRDefault="004213C5">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6E423225" w14:textId="4805179D" w:rsidR="00210630" w:rsidRDefault="004213C5">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7C8AA18F" w14:textId="59091E96" w:rsidR="00210630" w:rsidRDefault="004213C5">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6D64EF58" w14:textId="1054C93D" w:rsidR="00210630" w:rsidRDefault="004213C5">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543F01AC" w14:textId="7CE376AF" w:rsidR="00210630" w:rsidRDefault="004213C5">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0300352" w14:textId="18FD1D1C" w:rsidR="00210630" w:rsidRDefault="004213C5">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CFC207B" w14:textId="28A37FA9" w:rsidR="00210630" w:rsidRDefault="004213C5">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0F76D14C" w14:textId="0603E30D"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C481671" w14:textId="4D1E3416" w:rsidR="00210630" w:rsidRDefault="004213C5">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491D1FA" w14:textId="5956F8E2" w:rsidR="00210630" w:rsidRDefault="004213C5">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7931575B" w14:textId="0D759FC4"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4F141B4" w14:textId="300462A4" w:rsidR="00210630" w:rsidRDefault="004213C5">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66729C23" w14:textId="1D0D2BC1" w:rsidR="00210630" w:rsidRDefault="004213C5">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55DCCD65" w14:textId="76D0EBE7" w:rsidR="00210630" w:rsidRDefault="004213C5">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12C07E00" w14:textId="0E4DD573" w:rsidR="00210630" w:rsidRDefault="004213C5">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DAE8576" w14:textId="43765294" w:rsidR="00210630" w:rsidRDefault="004213C5">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2B42FA4D" w14:textId="31AF7EB6" w:rsidR="00210630" w:rsidRDefault="004213C5">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43892E52" w14:textId="08B11722" w:rsidR="00210630" w:rsidRDefault="004213C5">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00C2CB2C" w14:textId="0F6BC42D" w:rsidR="00210630" w:rsidRDefault="004213C5">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210630">
              <w:rPr>
                <w:noProof/>
                <w:webHidden/>
              </w:rPr>
              <w:t>17</w:t>
            </w:r>
            <w:r w:rsidR="00210630">
              <w:rPr>
                <w:noProof/>
                <w:webHidden/>
              </w:rPr>
              <w:fldChar w:fldCharType="end"/>
            </w:r>
          </w:hyperlink>
        </w:p>
        <w:p w14:paraId="4BF9001F" w14:textId="015395C7" w:rsidR="00210630" w:rsidRDefault="004213C5">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2A867464" w14:textId="3410EA84" w:rsidR="00210630" w:rsidRDefault="004213C5">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032BD814" w14:textId="7227ABF4" w:rsidR="00210630" w:rsidRDefault="004213C5">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40D3023" w14:textId="46759742" w:rsidR="00210630" w:rsidRDefault="004213C5">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8FC8363" w14:textId="76E7C671"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1A494130" w14:textId="5F50A4F0" w:rsidR="00210630" w:rsidRDefault="004213C5">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07568836" w14:textId="4E59BB9E" w:rsidR="00210630" w:rsidRDefault="004213C5">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1DB434D2" w14:textId="20A5566C" w:rsidR="00210630" w:rsidRDefault="004213C5">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255B0E6B" w14:textId="5263C385" w:rsidR="00210630" w:rsidRDefault="004213C5">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144E634" w14:textId="6DCA03B7"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B402FBC" w14:textId="7F8B70E1"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287406C8" w14:textId="444B0779"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634E513" w14:textId="6D59727E" w:rsidR="00210630" w:rsidRDefault="004213C5">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3644C925" w14:textId="2EF1C3CF" w:rsidR="00210630" w:rsidRDefault="004213C5">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7E54F9C" w14:textId="423FE0EF"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32BCBDF" w14:textId="27AE4C16" w:rsidR="00210630" w:rsidRDefault="004213C5">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4238E654" w14:textId="057CC936" w:rsidR="00210630" w:rsidRDefault="004213C5">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1BE906D4" w14:textId="10BC7E1D" w:rsidR="00210630" w:rsidRDefault="004213C5">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55B7A31E" w14:textId="7C910916" w:rsidR="00210630" w:rsidRDefault="004213C5">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0F9A745" w14:textId="7C989BF5" w:rsidR="00210630" w:rsidRDefault="004213C5">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492AEBA" w14:textId="26AEE2D3" w:rsidR="00210630" w:rsidRDefault="004213C5">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A45D2F1" w14:textId="4FF0D28C"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33BA1D75" w14:textId="1D52035C" w:rsidR="00210630" w:rsidRDefault="004213C5">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608EB07" w14:textId="0038DD04" w:rsidR="00210630" w:rsidRDefault="004213C5">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1F2D2936" w14:textId="483986D4" w:rsidR="00210630" w:rsidRDefault="004213C5">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2292C2E7" w14:textId="743A46A9"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734BD9ED" w14:textId="15D96439"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3FF45A46" w14:textId="261EEACB"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1C380EF7" w14:textId="52F89650"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2DA2E3E9" w14:textId="47C788CE"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5D0E34BD" w14:textId="082BEF71"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050A215D" w14:textId="619E1847" w:rsidR="00210630" w:rsidRDefault="004213C5">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0AE9312" w14:textId="5C534F2B" w:rsidR="00210630" w:rsidRDefault="004213C5">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44D12C5" w14:textId="378B6CD7" w:rsidR="00210630" w:rsidRDefault="004213C5">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210630">
              <w:rPr>
                <w:noProof/>
                <w:webHidden/>
              </w:rPr>
              <w:t>31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5" w:name="_Toc524095221"/>
      <w:bookmarkStart w:id="6" w:name="_Toc231225065"/>
      <w:r>
        <w:rPr>
          <w:rFonts w:asciiTheme="minorHAnsi" w:hAnsiTheme="minorHAnsi"/>
          <w:b/>
          <w:bCs/>
          <w:sz w:val="32"/>
          <w:u w:val="single"/>
          <w:lang w:val="en"/>
        </w:rPr>
        <w:lastRenderedPageBreak/>
        <w:t>SPECIAL CONDITIONS</w:t>
      </w:r>
      <w:bookmarkEnd w:id="5"/>
      <w:r>
        <w:rPr>
          <w:rFonts w:asciiTheme="minorHAnsi" w:hAnsiTheme="minorHAnsi"/>
          <w:b/>
          <w:bCs/>
          <w:sz w:val="32"/>
          <w:u w:val="single"/>
          <w:lang w:val="en"/>
        </w:rPr>
        <w:t xml:space="preserve"> – COMMITMENT PROCEDURE</w:t>
      </w:r>
      <w:bookmarkEnd w:id="6"/>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304DC6"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6FE9686E"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community VAT no. (as applicable):</w:t>
            </w:r>
            <w:commentRangeStart w:id="7"/>
            <w:r w:rsidRPr="003115EA">
              <w:rPr>
                <w:rFonts w:asciiTheme="minorHAnsi" w:hAnsiTheme="minorHAnsi" w:cstheme="minorHAnsi"/>
                <w:szCs w:val="22"/>
                <w:lang w:val="en"/>
              </w:rPr>
              <w:t xml:space="preserve"> </w:t>
            </w:r>
            <w:r w:rsidR="004A6CEF" w:rsidRPr="004A6CEF">
              <w:rPr>
                <w:rFonts w:asciiTheme="minorHAnsi" w:hAnsiTheme="minorHAnsi" w:cstheme="minorHAnsi"/>
                <w:szCs w:val="22"/>
                <w:shd w:val="clear" w:color="auto" w:fill="BFBFBF" w:themeFill="background1" w:themeFillShade="BF"/>
                <w:lang w:val="en"/>
              </w:rPr>
              <w:t>XXXXXXXX</w:t>
            </w:r>
            <w:commentRangeEnd w:id="7"/>
            <w:r w:rsidR="004A6CEF">
              <w:rPr>
                <w:rStyle w:val="Marquedecommentaire"/>
                <w:rFonts w:eastAsia="Times"/>
              </w:rPr>
              <w:commentReference w:id="7"/>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69BB5D85" w14:textId="2DADE684" w:rsidR="003C0CB3" w:rsidRPr="003C0CB3" w:rsidRDefault="003C0CB3" w:rsidP="003C0CB3">
      <w:pPr>
        <w:autoSpaceDE w:val="0"/>
        <w:autoSpaceDN w:val="0"/>
        <w:adjustRightInd w:val="0"/>
        <w:spacing w:line="240" w:lineRule="auto"/>
        <w:jc w:val="both"/>
        <w:rPr>
          <w:rFonts w:ascii="Calibri" w:hAnsi="Calibri" w:cs="Calibri"/>
          <w:sz w:val="22"/>
          <w:szCs w:val="24"/>
          <w:lang w:val="en-GB"/>
        </w:rPr>
      </w:pPr>
      <w:r w:rsidRPr="003C0CB3">
        <w:rPr>
          <w:rFonts w:ascii="Calibri" w:hAnsi="Calibri" w:cs="Calibri"/>
          <w:sz w:val="22"/>
          <w:szCs w:val="24"/>
          <w:lang w:val="en-GB"/>
        </w:rPr>
        <w:t>The implementation of this Service contract takes place in the context of the cooperation –</w:t>
      </w:r>
    </w:p>
    <w:p w14:paraId="53FF93DA" w14:textId="77777777" w:rsidR="003C0CB3" w:rsidRPr="003C0CB3" w:rsidRDefault="003C0CB3" w:rsidP="003C0CB3">
      <w:pPr>
        <w:autoSpaceDE w:val="0"/>
        <w:autoSpaceDN w:val="0"/>
        <w:adjustRightInd w:val="0"/>
        <w:spacing w:line="240" w:lineRule="auto"/>
        <w:jc w:val="both"/>
        <w:rPr>
          <w:rFonts w:ascii="Calibri" w:hAnsi="Calibri" w:cs="Calibri"/>
          <w:sz w:val="22"/>
          <w:szCs w:val="24"/>
          <w:lang w:val="en-GB"/>
        </w:rPr>
      </w:pPr>
      <w:r w:rsidRPr="003C0CB3">
        <w:rPr>
          <w:rFonts w:ascii="Calibri" w:hAnsi="Calibri" w:cs="Calibri"/>
          <w:sz w:val="22"/>
          <w:szCs w:val="24"/>
          <w:lang w:val="en-GB"/>
        </w:rPr>
        <w:t>Contribution agreement n°700002550 dated 13/12/2024 between European Union Delegation</w:t>
      </w:r>
    </w:p>
    <w:p w14:paraId="0ED7F88D" w14:textId="77777777" w:rsidR="003C0CB3" w:rsidRPr="003C0CB3" w:rsidRDefault="003C0CB3" w:rsidP="003C0CB3">
      <w:pPr>
        <w:autoSpaceDE w:val="0"/>
        <w:autoSpaceDN w:val="0"/>
        <w:adjustRightInd w:val="0"/>
        <w:spacing w:line="240" w:lineRule="auto"/>
        <w:jc w:val="both"/>
        <w:rPr>
          <w:rFonts w:ascii="Calibri" w:hAnsi="Calibri" w:cs="Calibri"/>
          <w:sz w:val="22"/>
          <w:szCs w:val="24"/>
          <w:lang w:val="en-GB"/>
        </w:rPr>
      </w:pPr>
      <w:r w:rsidRPr="003C0CB3">
        <w:rPr>
          <w:rFonts w:ascii="Calibri" w:hAnsi="Calibri" w:cs="Calibri"/>
          <w:sz w:val="22"/>
          <w:szCs w:val="24"/>
          <w:lang w:val="en-GB"/>
        </w:rPr>
        <w:t>and Expertise France covering “Improving Costa Rica’s green transition towards sustainable, more</w:t>
      </w:r>
    </w:p>
    <w:p w14:paraId="0E66F159" w14:textId="46D231C3" w:rsidR="003C0CB3" w:rsidRPr="003C0CB3" w:rsidRDefault="003C0CB3" w:rsidP="003C0CB3">
      <w:pPr>
        <w:autoSpaceDE w:val="0"/>
        <w:autoSpaceDN w:val="0"/>
        <w:adjustRightInd w:val="0"/>
        <w:spacing w:line="240" w:lineRule="auto"/>
        <w:jc w:val="both"/>
        <w:rPr>
          <w:rFonts w:ascii="Calibri" w:hAnsi="Calibri" w:cs="Calibri"/>
          <w:sz w:val="22"/>
          <w:szCs w:val="24"/>
          <w:lang w:val="en-GB"/>
        </w:rPr>
      </w:pPr>
      <w:r w:rsidRPr="003C0CB3">
        <w:rPr>
          <w:rFonts w:ascii="Calibri" w:hAnsi="Calibri" w:cs="Calibri"/>
          <w:sz w:val="22"/>
          <w:szCs w:val="24"/>
          <w:lang w:val="en-GB"/>
        </w:rPr>
        <w:t>biodiversity-friendly and low carbon value chains for EU market (EU – Costa Rica Cooperation Facility)””.</w:t>
      </w:r>
    </w:p>
    <w:p w14:paraId="367B818D" w14:textId="602F7DF3" w:rsidR="00DE1070" w:rsidRPr="00F2235E" w:rsidRDefault="003C0CB3" w:rsidP="00416A7A">
      <w:pPr>
        <w:spacing w:before="240"/>
        <w:jc w:val="right"/>
        <w:rPr>
          <w:rFonts w:asciiTheme="minorHAnsi" w:hAnsiTheme="minorHAnsi" w:cs="Arial"/>
          <w:b/>
          <w:sz w:val="22"/>
          <w:lang w:val="en-GB"/>
        </w:rPr>
      </w:pPr>
      <w:r w:rsidRPr="003C0CB3">
        <w:rPr>
          <w:rFonts w:asciiTheme="minorHAnsi" w:hAnsiTheme="minorHAnsi"/>
          <w:b/>
          <w:sz w:val="22"/>
          <w:szCs w:val="22"/>
          <w:lang w:val="en-GB"/>
        </w:rPr>
        <w:cr/>
      </w:r>
      <w:r w:rsidR="00DE1070"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31225066"/>
      <w:r w:rsidRPr="00F2235E">
        <w:rPr>
          <w:rFonts w:asciiTheme="minorHAnsi" w:hAnsiTheme="minorHAnsi"/>
          <w:b/>
          <w:bCs/>
          <w:caps/>
          <w:sz w:val="24"/>
          <w:u w:val="single"/>
          <w:lang w:val="en"/>
        </w:rPr>
        <w:lastRenderedPageBreak/>
        <w:t>Object of the contract</w:t>
      </w:r>
      <w:bookmarkEnd w:id="8"/>
    </w:p>
    <w:p w14:paraId="767C017D" w14:textId="5A9DF6BC" w:rsidR="000A6E96" w:rsidRPr="00F2235E" w:rsidRDefault="00E551F2" w:rsidP="003C0CB3">
      <w:pPr>
        <w:spacing w:before="100" w:beforeAutospacing="1" w:after="100" w:afterAutospacing="1"/>
        <w:rPr>
          <w:lang w:val="en-GB"/>
        </w:rPr>
      </w:pPr>
      <w:r w:rsidRPr="003C0CB3">
        <w:rPr>
          <w:rFonts w:asciiTheme="minorHAnsi" w:hAnsiTheme="minorHAnsi" w:cs="Arial"/>
          <w:sz w:val="22"/>
          <w:lang w:val="en"/>
        </w:rPr>
        <w:t>The object of this contract (hereafter the “</w:t>
      </w:r>
      <w:r w:rsidRPr="003C0CB3">
        <w:rPr>
          <w:rFonts w:asciiTheme="minorHAnsi" w:hAnsiTheme="minorHAnsi" w:cs="Arial"/>
          <w:smallCaps/>
          <w:sz w:val="22"/>
          <w:lang w:val="en"/>
        </w:rPr>
        <w:t>Contract</w:t>
      </w:r>
      <w:r w:rsidRPr="003C0CB3">
        <w:rPr>
          <w:rFonts w:asciiTheme="minorHAnsi" w:hAnsiTheme="minorHAnsi" w:cs="Arial"/>
          <w:sz w:val="22"/>
          <w:lang w:val="en"/>
        </w:rPr>
        <w:t>) is “</w:t>
      </w:r>
      <w:r w:rsidR="003C0CB3" w:rsidRPr="003C0CB3">
        <w:rPr>
          <w:rFonts w:asciiTheme="minorHAnsi" w:hAnsiTheme="minorHAnsi" w:cs="Arial"/>
          <w:sz w:val="22"/>
          <w:lang w:val="en"/>
        </w:rPr>
        <w:t>Technical Assistance in order to Strengthening the Cocoa sector in Costa Rica, in productive processes, partnerships and market access”</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31225067"/>
      <w:r w:rsidRPr="00F2235E">
        <w:rPr>
          <w:rFonts w:asciiTheme="minorHAnsi" w:hAnsiTheme="minorHAnsi"/>
          <w:b/>
          <w:bCs/>
          <w:caps/>
          <w:sz w:val="24"/>
          <w:u w:val="single"/>
          <w:lang w:val="en"/>
        </w:rPr>
        <w:t>Contractual documents</w:t>
      </w:r>
      <w:bookmarkEnd w:id="9"/>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18C15576" w:rsidR="00656639" w:rsidRPr="003C0CB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Annex 1 attached: </w:t>
      </w:r>
      <w:r w:rsidR="003C0CB3" w:rsidRPr="003C0CB3">
        <w:rPr>
          <w:rFonts w:asciiTheme="minorHAnsi" w:hAnsiTheme="minorHAnsi" w:cstheme="minorHAnsi"/>
          <w:szCs w:val="22"/>
          <w:lang w:val="en"/>
        </w:rPr>
        <w:t>Terms of Reference</w:t>
      </w:r>
      <w:r w:rsidRPr="003C0CB3">
        <w:rPr>
          <w:rFonts w:asciiTheme="minorHAnsi" w:hAnsiTheme="minorHAnsi" w:cstheme="minorHAnsi"/>
          <w:szCs w:val="22"/>
          <w:lang w:val="en"/>
        </w:rPr>
        <w:t>;</w:t>
      </w:r>
    </w:p>
    <w:p w14:paraId="7844FB60" w14:textId="12D7F0F2" w:rsidR="00110630" w:rsidRPr="00CF30E6" w:rsidRDefault="00C973C2" w:rsidP="00CF30E6">
      <w:pPr>
        <w:pStyle w:val="Paragraphedeliste"/>
        <w:numPr>
          <w:ilvl w:val="0"/>
          <w:numId w:val="7"/>
        </w:numPr>
        <w:tabs>
          <w:tab w:val="clear" w:pos="994"/>
          <w:tab w:val="num" w:pos="1701"/>
        </w:tabs>
        <w:ind w:left="1701" w:hanging="425"/>
        <w:rPr>
          <w:rFonts w:asciiTheme="minorHAnsi" w:eastAsia="Times New Roman" w:hAnsiTheme="minorHAnsi" w:cstheme="minorHAnsi"/>
          <w:sz w:val="18"/>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tgtFrame="_blank" w:history="1">
        <w:r w:rsidR="00374932" w:rsidRPr="00374932">
          <w:rPr>
            <w:rStyle w:val="Lienhypertexte"/>
            <w:rFonts w:ascii="Segoe UI" w:hAnsi="Segoe UI" w:cs="Segoe UI"/>
            <w:color w:val="03A9F4"/>
            <w:szCs w:val="23"/>
            <w:lang w:val="en-GB"/>
          </w:rPr>
          <w:t>https://www.expertisefrance.fr/documents/20182/426622/Expertise+France+%E2%80%93+Code+of+conduct/82cf6060-4768-4b25-8817-ccba1d86e568</w:t>
        </w:r>
      </w:hyperlink>
      <w:r w:rsidR="00110630" w:rsidRPr="00CF30E6">
        <w:rPr>
          <w:rFonts w:asciiTheme="minorHAnsi" w:hAnsiTheme="minorHAnsi" w:cstheme="minorHAnsi"/>
          <w:szCs w:val="22"/>
          <w:lang w:val="en"/>
        </w:rPr>
        <w:t xml:space="preserve"> </w:t>
      </w:r>
    </w:p>
    <w:p w14:paraId="2A2D5D68" w14:textId="5F18F3DE" w:rsidR="00663C0B" w:rsidRPr="00F2235E" w:rsidRDefault="00663C0B" w:rsidP="00E14A31">
      <w:pPr>
        <w:pStyle w:val="Paragraphedeliste"/>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4D68CEB8"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intellectual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0" w:name="_Toc231225068"/>
      <w:bookmarkStart w:id="11" w:name="_Toc392669631"/>
      <w:r w:rsidRPr="000D19AC">
        <w:rPr>
          <w:rFonts w:asciiTheme="minorHAnsi" w:hAnsiTheme="minorHAnsi"/>
          <w:b/>
          <w:bCs/>
          <w:caps/>
          <w:sz w:val="24"/>
          <w:u w:val="single"/>
          <w:lang w:val="en"/>
        </w:rPr>
        <w:lastRenderedPageBreak/>
        <w:t>General characteristics of the Contract</w:t>
      </w:r>
      <w:bookmarkEnd w:id="10"/>
    </w:p>
    <w:p w14:paraId="5AF7C552" w14:textId="77777777" w:rsidR="009E1EA2" w:rsidRDefault="009E1EA2" w:rsidP="009E1EA2">
      <w:pPr>
        <w:pStyle w:val="Titre2"/>
        <w:rPr>
          <w:rFonts w:asciiTheme="minorHAnsi" w:hAnsiTheme="minorHAnsi" w:cstheme="minorHAnsi"/>
          <w:i/>
          <w:sz w:val="22"/>
          <w:szCs w:val="22"/>
        </w:rPr>
      </w:pPr>
      <w:bookmarkStart w:id="12" w:name="_Toc227595000"/>
      <w:bookmarkStart w:id="13" w:name="_Toc231225069"/>
      <w:r>
        <w:rPr>
          <w:rFonts w:asciiTheme="minorHAnsi" w:hAnsiTheme="minorHAnsi" w:cstheme="minorHAnsi"/>
          <w:sz w:val="22"/>
          <w:szCs w:val="22"/>
          <w:lang w:val="en"/>
        </w:rPr>
        <w:t>Form of the Contract</w:t>
      </w:r>
      <w:bookmarkEnd w:id="12"/>
      <w:r>
        <w:rPr>
          <w:rFonts w:asciiTheme="minorHAnsi" w:hAnsiTheme="minorHAnsi" w:cstheme="minorHAnsi"/>
          <w:sz w:val="22"/>
          <w:szCs w:val="22"/>
          <w:lang w:val="en"/>
        </w:rPr>
        <w:t xml:space="preserve"> </w:t>
      </w:r>
    </w:p>
    <w:p w14:paraId="6E59C110" w14:textId="77777777" w:rsidR="009E1EA2" w:rsidRDefault="009E1EA2" w:rsidP="009E1EA2">
      <w:pPr>
        <w:pStyle w:val="u"/>
        <w:widowControl w:val="0"/>
        <w:spacing w:before="240"/>
        <w:ind w:left="567"/>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public contract for services at fixed and total prices.</w:t>
      </w:r>
    </w:p>
    <w:p w14:paraId="045080B2" w14:textId="77777777" w:rsidR="009E1EA2" w:rsidRDefault="009E1EA2" w:rsidP="009E1EA2">
      <w:pPr>
        <w:pStyle w:val="Titre2"/>
        <w:spacing w:before="120" w:after="60"/>
        <w:rPr>
          <w:rFonts w:asciiTheme="minorHAnsi" w:hAnsiTheme="minorHAnsi" w:cstheme="minorHAnsi"/>
          <w:sz w:val="22"/>
          <w:szCs w:val="22"/>
          <w:lang w:val="en-GB"/>
        </w:rPr>
      </w:pPr>
      <w:bookmarkStart w:id="14" w:name="_Toc227595001"/>
      <w:r>
        <w:rPr>
          <w:rFonts w:asciiTheme="minorHAnsi" w:hAnsiTheme="minorHAnsi" w:cstheme="minorHAnsi"/>
          <w:sz w:val="22"/>
          <w:szCs w:val="22"/>
          <w:lang w:val="en"/>
        </w:rPr>
        <w:t>Term of the Contract</w:t>
      </w:r>
      <w:bookmarkEnd w:id="14"/>
    </w:p>
    <w:p w14:paraId="1F65E623" w14:textId="3020AFD4" w:rsidR="009E1EA2" w:rsidRDefault="009E1EA2" w:rsidP="009E1EA2">
      <w:pPr>
        <w:pStyle w:val="v"/>
        <w:widowControl w:val="0"/>
        <w:spacing w:before="120" w:after="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entered into with an initial validity period of 12 months from its award date. This initial validity period will be tacitly renewed for additional periods of validity, up to the maximum amount of </w:t>
      </w:r>
      <w:r w:rsidR="00CA0FE4">
        <w:rPr>
          <w:rFonts w:asciiTheme="minorHAnsi" w:hAnsiTheme="minorHAnsi" w:cstheme="minorHAnsi"/>
          <w:szCs w:val="22"/>
          <w:lang w:val="en"/>
        </w:rPr>
        <w:t>3</w:t>
      </w:r>
      <w:r>
        <w:rPr>
          <w:rFonts w:asciiTheme="minorHAnsi" w:hAnsiTheme="minorHAnsi" w:cstheme="minorHAnsi"/>
          <w:szCs w:val="22"/>
          <w:lang w:val="en"/>
        </w:rPr>
        <w:t xml:space="preserve"> month</w:t>
      </w:r>
      <w:r w:rsidR="00CA0FE4">
        <w:rPr>
          <w:rFonts w:asciiTheme="minorHAnsi" w:hAnsiTheme="minorHAnsi" w:cstheme="minorHAnsi"/>
          <w:szCs w:val="22"/>
          <w:lang w:val="en"/>
        </w:rPr>
        <w:t>s</w:t>
      </w:r>
      <w:r>
        <w:rPr>
          <w:rFonts w:asciiTheme="minorHAnsi" w:hAnsiTheme="minorHAnsi" w:cstheme="minorHAnsi"/>
          <w:szCs w:val="22"/>
          <w:lang w:val="en"/>
        </w:rPr>
        <w:t xml:space="preserve"> from the award date. </w:t>
      </w:r>
    </w:p>
    <w:tbl>
      <w:tblPr>
        <w:tblStyle w:val="Grilledutableau"/>
        <w:tblW w:w="0" w:type="auto"/>
        <w:tblInd w:w="556" w:type="dxa"/>
        <w:tblLook w:val="04A0" w:firstRow="1" w:lastRow="0" w:firstColumn="1" w:lastColumn="0" w:noHBand="0" w:noVBand="1"/>
      </w:tblPr>
      <w:tblGrid>
        <w:gridCol w:w="4593"/>
        <w:gridCol w:w="4587"/>
      </w:tblGrid>
      <w:tr w:rsidR="009E1EA2" w14:paraId="7FCBCC85" w14:textId="77777777" w:rsidTr="00977C35">
        <w:tc>
          <w:tcPr>
            <w:tcW w:w="4593" w:type="dxa"/>
            <w:vAlign w:val="center"/>
          </w:tcPr>
          <w:p w14:paraId="233A8C68" w14:textId="77777777" w:rsidR="009E1EA2" w:rsidRDefault="009E1EA2" w:rsidP="00977C35">
            <w:pPr>
              <w:pStyle w:val="v"/>
              <w:widowControl w:val="0"/>
              <w:spacing w:before="60" w:after="60"/>
              <w:ind w:left="0" w:firstLine="0"/>
              <w:jc w:val="left"/>
              <w:rPr>
                <w:rFonts w:asciiTheme="minorHAnsi" w:hAnsiTheme="minorHAnsi" w:cstheme="minorHAnsi"/>
                <w:b/>
                <w:szCs w:val="22"/>
              </w:rPr>
            </w:pPr>
            <w:r>
              <w:rPr>
                <w:rFonts w:asciiTheme="minorHAnsi" w:hAnsiTheme="minorHAnsi" w:cstheme="minorHAnsi"/>
                <w:b/>
                <w:bCs/>
                <w:szCs w:val="22"/>
                <w:lang w:val="en"/>
              </w:rPr>
              <w:t>Validity periods</w:t>
            </w:r>
          </w:p>
        </w:tc>
        <w:tc>
          <w:tcPr>
            <w:tcW w:w="4587" w:type="dxa"/>
            <w:vAlign w:val="center"/>
          </w:tcPr>
          <w:p w14:paraId="18293465" w14:textId="77777777" w:rsidR="009E1EA2" w:rsidRDefault="009E1EA2" w:rsidP="00977C35">
            <w:pPr>
              <w:pStyle w:val="v"/>
              <w:widowControl w:val="0"/>
              <w:spacing w:before="60" w:after="60"/>
              <w:ind w:left="0" w:firstLine="0"/>
              <w:jc w:val="center"/>
              <w:rPr>
                <w:rFonts w:asciiTheme="minorHAnsi" w:hAnsiTheme="minorHAnsi" w:cstheme="minorHAnsi"/>
                <w:b/>
                <w:szCs w:val="22"/>
              </w:rPr>
            </w:pPr>
            <w:r>
              <w:rPr>
                <w:rFonts w:asciiTheme="minorHAnsi" w:hAnsiTheme="minorHAnsi" w:cstheme="minorHAnsi"/>
                <w:b/>
                <w:bCs/>
                <w:szCs w:val="22"/>
                <w:lang w:val="en"/>
              </w:rPr>
              <w:t>Duration of validity periods</w:t>
            </w:r>
          </w:p>
        </w:tc>
      </w:tr>
      <w:tr w:rsidR="009E1EA2" w14:paraId="1C1617FE" w14:textId="77777777" w:rsidTr="00977C35">
        <w:tc>
          <w:tcPr>
            <w:tcW w:w="4593" w:type="dxa"/>
            <w:vAlign w:val="center"/>
          </w:tcPr>
          <w:p w14:paraId="4872159C" w14:textId="77777777" w:rsidR="009E1EA2" w:rsidRDefault="009E1EA2" w:rsidP="00977C35">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First period</w:t>
            </w:r>
          </w:p>
        </w:tc>
        <w:tc>
          <w:tcPr>
            <w:tcW w:w="4587" w:type="dxa"/>
            <w:vAlign w:val="center"/>
          </w:tcPr>
          <w:p w14:paraId="5BB3CEEC" w14:textId="4E24FFF9" w:rsidR="009E1EA2" w:rsidRDefault="009E1EA2" w:rsidP="00977C3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 xml:space="preserve">12 months </w:t>
            </w:r>
          </w:p>
        </w:tc>
      </w:tr>
      <w:tr w:rsidR="009E1EA2" w14:paraId="7BCEE3A7" w14:textId="77777777" w:rsidTr="00977C35">
        <w:tc>
          <w:tcPr>
            <w:tcW w:w="4593" w:type="dxa"/>
            <w:vAlign w:val="center"/>
          </w:tcPr>
          <w:p w14:paraId="16A3201A" w14:textId="6D9654EA" w:rsidR="009E1EA2" w:rsidRDefault="009E1EA2" w:rsidP="00977C35">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Second period</w:t>
            </w:r>
            <w:r w:rsidR="00060842">
              <w:rPr>
                <w:rFonts w:asciiTheme="minorHAnsi" w:hAnsiTheme="minorHAnsi" w:cstheme="minorHAnsi"/>
                <w:szCs w:val="22"/>
                <w:lang w:val="en"/>
              </w:rPr>
              <w:t xml:space="preserve"> (tacit renewal)</w:t>
            </w:r>
          </w:p>
        </w:tc>
        <w:tc>
          <w:tcPr>
            <w:tcW w:w="4587" w:type="dxa"/>
            <w:vAlign w:val="center"/>
          </w:tcPr>
          <w:p w14:paraId="0B133B19" w14:textId="227A7850" w:rsidR="009E1EA2" w:rsidRDefault="00060842" w:rsidP="00977C3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3</w:t>
            </w:r>
            <w:r w:rsidR="009E1EA2">
              <w:rPr>
                <w:rFonts w:asciiTheme="minorHAnsi" w:hAnsiTheme="minorHAnsi" w:cstheme="minorHAnsi"/>
                <w:szCs w:val="22"/>
                <w:lang w:val="en"/>
              </w:rPr>
              <w:t xml:space="preserve"> month</w:t>
            </w:r>
            <w:r>
              <w:rPr>
                <w:rFonts w:asciiTheme="minorHAnsi" w:hAnsiTheme="minorHAnsi" w:cstheme="minorHAnsi"/>
                <w:szCs w:val="22"/>
                <w:lang w:val="en"/>
              </w:rPr>
              <w:t>s</w:t>
            </w:r>
          </w:p>
        </w:tc>
      </w:tr>
    </w:tbl>
    <w:p w14:paraId="4B007900" w14:textId="77777777" w:rsidR="009E1EA2" w:rsidRDefault="009E1EA2" w:rsidP="009E1EA2">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However,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reserves the right not to renew any given validity period. In the event of non-renewal,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will notify its decision at least 2 months prior to the end of the current validity period, by way of registered letter with acknowledgement of receipt. Non-renewal of any given validity period of the </w:t>
      </w:r>
      <w:r>
        <w:rPr>
          <w:rFonts w:asciiTheme="minorHAnsi" w:hAnsiTheme="minorHAnsi" w:cstheme="minorHAnsi"/>
          <w:smallCaps/>
          <w:szCs w:val="22"/>
          <w:lang w:val="en"/>
        </w:rPr>
        <w:t>Contract</w:t>
      </w:r>
      <w:r>
        <w:rPr>
          <w:rFonts w:asciiTheme="minorHAnsi" w:hAnsiTheme="minorHAnsi" w:cstheme="minorHAnsi"/>
          <w:szCs w:val="22"/>
          <w:lang w:val="en"/>
        </w:rPr>
        <w:t xml:space="preserve"> does not establish entitlement to any indemnity for the </w:t>
      </w:r>
      <w:r>
        <w:rPr>
          <w:rFonts w:asciiTheme="minorHAnsi" w:hAnsiTheme="minorHAnsi" w:cstheme="minorHAnsi"/>
          <w:smallCaps/>
          <w:szCs w:val="22"/>
          <w:lang w:val="en"/>
        </w:rPr>
        <w:t>Contractor</w:t>
      </w:r>
      <w:r>
        <w:rPr>
          <w:rFonts w:asciiTheme="minorHAnsi" w:hAnsiTheme="minorHAnsi" w:cstheme="minorHAnsi"/>
          <w:szCs w:val="22"/>
          <w:lang w:val="en"/>
        </w:rPr>
        <w:t>.</w:t>
      </w:r>
    </w:p>
    <w:p w14:paraId="6C2ECE3D" w14:textId="77777777" w:rsidR="009E1EA2" w:rsidRDefault="009E1EA2" w:rsidP="009E1EA2">
      <w:pPr>
        <w:pStyle w:val="Titre2"/>
        <w:spacing w:before="120" w:after="60"/>
        <w:rPr>
          <w:rFonts w:asciiTheme="minorHAnsi" w:hAnsiTheme="minorHAnsi" w:cstheme="minorHAnsi"/>
          <w:sz w:val="22"/>
          <w:szCs w:val="22"/>
          <w:lang w:val="en-GB"/>
        </w:rPr>
      </w:pPr>
      <w:bookmarkStart w:id="15" w:name="_Toc227595002"/>
      <w:r>
        <w:rPr>
          <w:rFonts w:asciiTheme="minorHAnsi" w:hAnsiTheme="minorHAnsi" w:cstheme="minorHAnsi"/>
          <w:sz w:val="22"/>
          <w:szCs w:val="22"/>
          <w:lang w:val="en"/>
        </w:rPr>
        <w:t>Commencement and deadline of service provision</w:t>
      </w:r>
      <w:bookmarkEnd w:id="15"/>
    </w:p>
    <w:p w14:paraId="5AAAE0D0" w14:textId="356B589F" w:rsidR="009E1EA2" w:rsidRDefault="009E1EA2" w:rsidP="009E1EA2">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 xml:space="preserve">Contract </w:t>
      </w:r>
      <w:r>
        <w:rPr>
          <w:rFonts w:asciiTheme="minorHAnsi" w:hAnsiTheme="minorHAnsi" w:cstheme="minorHAnsi"/>
          <w:szCs w:val="22"/>
          <w:lang w:val="en"/>
        </w:rPr>
        <w:t>is 12 months</w:t>
      </w:r>
      <w:r>
        <w:rPr>
          <w:rFonts w:asciiTheme="minorHAnsi" w:hAnsiTheme="minorHAnsi" w:cstheme="minorHAnsi"/>
          <w:szCs w:val="22"/>
          <w:lang w:val="en-US"/>
        </w:rPr>
        <w:t xml:space="preserve"> </w:t>
      </w:r>
      <w:r>
        <w:rPr>
          <w:rFonts w:asciiTheme="minorHAnsi" w:hAnsiTheme="minorHAnsi" w:cstheme="minorHAnsi"/>
          <w:szCs w:val="22"/>
          <w:lang w:val="en"/>
        </w:rPr>
        <w:t xml:space="preserve">from the award date of this </w:t>
      </w:r>
      <w:r>
        <w:rPr>
          <w:rFonts w:asciiTheme="minorHAnsi" w:hAnsiTheme="minorHAnsi" w:cstheme="minorHAnsi"/>
          <w:smallCaps/>
          <w:szCs w:val="22"/>
          <w:lang w:val="en"/>
        </w:rPr>
        <w:t>Contract.</w:t>
      </w:r>
    </w:p>
    <w:p w14:paraId="687F5FB4" w14:textId="77777777" w:rsidR="009E1EA2" w:rsidRDefault="009E1EA2" w:rsidP="009E1EA2">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If all or some of the services/supplies remain outstanding within the specified deadline, the </w:t>
      </w:r>
      <w:r>
        <w:rPr>
          <w:rFonts w:asciiTheme="minorHAnsi" w:hAnsiTheme="minorHAnsi" w:cstheme="minorHAnsi"/>
          <w:smallCaps/>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6" w:name="_Toc231225074"/>
      <w:bookmarkEnd w:id="11"/>
      <w:bookmarkEnd w:id="13"/>
      <w:r w:rsidRPr="00F41A62">
        <w:rPr>
          <w:rFonts w:asciiTheme="minorHAnsi" w:hAnsiTheme="minorHAnsi"/>
          <w:b/>
          <w:bCs/>
          <w:caps/>
          <w:sz w:val="24"/>
          <w:u w:val="single"/>
          <w:lang w:val="en"/>
        </w:rPr>
        <w:t>Financial provisions</w:t>
      </w:r>
      <w:bookmarkEnd w:id="16"/>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7" w:name="_Toc524095228"/>
      <w:bookmarkStart w:id="18" w:name="_Toc392669634"/>
      <w:bookmarkStart w:id="19" w:name="_Toc231225075"/>
      <w:r w:rsidRPr="00F41A62">
        <w:rPr>
          <w:rFonts w:asciiTheme="minorHAnsi" w:hAnsiTheme="minorHAnsi" w:cstheme="minorHAnsi"/>
          <w:sz w:val="22"/>
          <w:szCs w:val="22"/>
          <w:lang w:val="en"/>
        </w:rPr>
        <w:t>Amount of the Contract</w:t>
      </w:r>
      <w:bookmarkEnd w:id="17"/>
      <w:bookmarkEnd w:id="18"/>
      <w:bookmarkEnd w:id="19"/>
    </w:p>
    <w:p w14:paraId="70FCD2C3" w14:textId="7CE2FFEE" w:rsidR="004E59FC" w:rsidRDefault="00123D1A" w:rsidP="004E59FC">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is:</w:t>
      </w:r>
      <w:r w:rsidR="004E59FC">
        <w:rPr>
          <w:rFonts w:asciiTheme="minorHAnsi" w:hAnsiTheme="minorHAnsi" w:cstheme="minorHAnsi"/>
          <w:szCs w:val="22"/>
          <w:lang w:val="en"/>
        </w:rPr>
        <w:t xml:space="preserve"> </w:t>
      </w:r>
      <w:commentRangeStart w:id="20"/>
      <w:r w:rsidR="004E59FC">
        <w:rPr>
          <w:rFonts w:asciiTheme="minorHAnsi" w:hAnsiTheme="minorHAnsi" w:cstheme="minorHAnsi"/>
          <w:szCs w:val="22"/>
          <w:lang w:val="en"/>
        </w:rPr>
        <w:t>XXXXXX</w:t>
      </w:r>
      <w:r w:rsidRPr="00F41A62">
        <w:rPr>
          <w:rFonts w:asciiTheme="minorHAnsi" w:hAnsiTheme="minorHAnsi" w:cstheme="minorHAnsi"/>
          <w:szCs w:val="22"/>
          <w:lang w:val="en"/>
        </w:rPr>
        <w:t xml:space="preserve"> </w:t>
      </w:r>
      <w:commentRangeEnd w:id="20"/>
      <w:r w:rsidR="004E59FC">
        <w:rPr>
          <w:rStyle w:val="Marquedecommentaire"/>
          <w:rFonts w:eastAsia="Times"/>
        </w:rPr>
        <w:commentReference w:id="20"/>
      </w:r>
      <w:r w:rsidR="004E59FC">
        <w:rPr>
          <w:rFonts w:asciiTheme="minorHAnsi" w:hAnsiTheme="minorHAnsi" w:cstheme="minorHAnsi"/>
          <w:szCs w:val="22"/>
          <w:highlight w:val="yellow"/>
          <w:lang w:val="en"/>
        </w:rPr>
        <w:t>State amount in USD ($)</w:t>
      </w:r>
      <w:r w:rsidRPr="00F41A62">
        <w:rPr>
          <w:rFonts w:asciiTheme="minorHAnsi" w:hAnsiTheme="minorHAnsi" w:cstheme="minorHAnsi"/>
          <w:szCs w:val="22"/>
          <w:highlight w:val="yellow"/>
          <w:lang w:val="en"/>
        </w:rPr>
        <w:t xml:space="preserve"> exc. VAT.</w:t>
      </w:r>
    </w:p>
    <w:p w14:paraId="1EDDEA64" w14:textId="1A1D4C17" w:rsidR="004E59FC" w:rsidRDefault="004E59FC" w:rsidP="0041382E">
      <w:pPr>
        <w:pStyle w:val="u"/>
        <w:widowControl w:val="0"/>
        <w:numPr>
          <w:ilvl w:val="12"/>
          <w:numId w:val="0"/>
        </w:numPr>
        <w:spacing w:before="240" w:after="120"/>
        <w:ind w:left="561"/>
        <w:jc w:val="left"/>
        <w:rPr>
          <w:rFonts w:asciiTheme="minorHAnsi" w:hAnsiTheme="minorHAnsi" w:cstheme="minorHAnsi"/>
          <w:szCs w:val="22"/>
          <w:lang w:val="en"/>
        </w:rPr>
      </w:pPr>
      <w:r>
        <w:rPr>
          <w:rFonts w:asciiTheme="minorHAnsi" w:hAnsiTheme="minorHAnsi" w:cstheme="minorHAnsi"/>
          <w:szCs w:val="22"/>
          <w:lang w:val="en"/>
        </w:rPr>
        <w:t xml:space="preserve">VAT rate: XX % </w:t>
      </w:r>
    </w:p>
    <w:p w14:paraId="77990A4F" w14:textId="3E548759" w:rsidR="004E59FC" w:rsidRPr="00F41A62" w:rsidRDefault="004E59FC" w:rsidP="0041382E">
      <w:pPr>
        <w:pStyle w:val="u"/>
        <w:widowControl w:val="0"/>
        <w:numPr>
          <w:ilvl w:val="12"/>
          <w:numId w:val="0"/>
        </w:numPr>
        <w:spacing w:before="240" w:after="120"/>
        <w:ind w:left="561"/>
        <w:jc w:val="left"/>
        <w:rPr>
          <w:rFonts w:asciiTheme="minorHAnsi" w:hAnsiTheme="minorHAnsi" w:cstheme="minorHAnsi"/>
          <w:szCs w:val="22"/>
          <w:lang w:val="en-GB"/>
        </w:rPr>
      </w:pPr>
      <w:r>
        <w:rPr>
          <w:rFonts w:asciiTheme="minorHAnsi" w:hAnsiTheme="minorHAnsi" w:cstheme="minorHAnsi"/>
          <w:szCs w:val="22"/>
          <w:lang w:val="en-GB"/>
        </w:rPr>
        <w:t xml:space="preserve">Amount including VAT : </w:t>
      </w:r>
      <w:commentRangeStart w:id="21"/>
      <w:r>
        <w:rPr>
          <w:rFonts w:asciiTheme="minorHAnsi" w:hAnsiTheme="minorHAnsi" w:cstheme="minorHAnsi"/>
          <w:szCs w:val="22"/>
          <w:lang w:val="en-GB"/>
        </w:rPr>
        <w:t>XXXXXX USD ($)</w:t>
      </w:r>
      <w:commentRangeEnd w:id="21"/>
      <w:r>
        <w:rPr>
          <w:rStyle w:val="Marquedecommentaire"/>
          <w:rFonts w:eastAsia="Times"/>
        </w:rPr>
        <w:commentReference w:id="21"/>
      </w:r>
    </w:p>
    <w:p w14:paraId="44F98D11" w14:textId="68B988A8"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w:t>
      </w:r>
      <w:r w:rsidR="004E59FC">
        <w:rPr>
          <w:rFonts w:asciiTheme="minorHAnsi" w:hAnsiTheme="minorHAnsi" w:cstheme="minorHAnsi"/>
          <w:szCs w:val="22"/>
          <w:lang w:val="en"/>
        </w:rPr>
        <w:t xml:space="preserve">ing service provision. </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2" w:name="_Toc231225076"/>
      <w:bookmarkStart w:id="23" w:name="_Toc392669637"/>
      <w:r w:rsidRPr="00722AD6">
        <w:rPr>
          <w:rFonts w:asciiTheme="minorHAnsi" w:hAnsiTheme="minorHAnsi" w:cstheme="minorHAnsi"/>
          <w:sz w:val="22"/>
          <w:szCs w:val="22"/>
          <w:lang w:val="en"/>
        </w:rPr>
        <w:t>Form of prices</w:t>
      </w:r>
      <w:bookmarkEnd w:id="22"/>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4" w:name="_Toc231225077"/>
      <w:r>
        <w:rPr>
          <w:rFonts w:asciiTheme="minorHAnsi" w:hAnsiTheme="minorHAnsi" w:cstheme="minorHAnsi"/>
          <w:sz w:val="22"/>
          <w:szCs w:val="22"/>
          <w:lang w:val="en"/>
        </w:rPr>
        <w:t>Advance</w:t>
      </w:r>
      <w:bookmarkEnd w:id="24"/>
    </w:p>
    <w:p w14:paraId="659C2F5C" w14:textId="1ECFA09F"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proofErr w:type="gramStart"/>
      <w:r w:rsidRPr="008E7A24">
        <w:rPr>
          <w:rFonts w:asciiTheme="minorHAnsi" w:hAnsiTheme="minorHAnsi" w:cstheme="minorHAnsi"/>
          <w:szCs w:val="22"/>
          <w:lang w:val="en"/>
        </w:rPr>
        <w:t>A</w:t>
      </w:r>
      <w:proofErr w:type="gramEnd"/>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00B7548C">
        <w:rPr>
          <w:rFonts w:asciiTheme="minorHAnsi" w:hAnsiTheme="minorHAnsi" w:cstheme="minorHAnsi"/>
          <w:szCs w:val="22"/>
          <w:lang w:val="en"/>
        </w:rPr>
        <w:t xml:space="preserve"> </w:t>
      </w:r>
      <w:r w:rsidR="00B7548C" w:rsidRPr="00B7548C">
        <w:rPr>
          <w:rFonts w:asciiTheme="minorHAnsi" w:hAnsiTheme="minorHAnsi" w:cstheme="minorHAnsi"/>
          <w:b/>
          <w:szCs w:val="22"/>
          <w:lang w:val="en"/>
        </w:rPr>
        <w:t xml:space="preserve">of 10% </w:t>
      </w:r>
      <w:r w:rsidRPr="008E7A24">
        <w:rPr>
          <w:rFonts w:asciiTheme="minorHAnsi" w:hAnsiTheme="minorHAnsi" w:cstheme="minorHAnsi"/>
          <w:szCs w:val="22"/>
          <w:lang w:val="en"/>
        </w:rPr>
        <w:t xml:space="preserve">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lastRenderedPageBreak/>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35A3977C" w14:textId="03415DE6" w:rsidR="004E0874" w:rsidRPr="008E7A24" w:rsidRDefault="004E0874" w:rsidP="00D830F2">
      <w:pPr>
        <w:pStyle w:val="u"/>
        <w:widowControl w:val="0"/>
        <w:numPr>
          <w:ilvl w:val="12"/>
          <w:numId w:val="0"/>
        </w:numPr>
        <w:spacing w:after="120"/>
        <w:ind w:left="561"/>
        <w:jc w:val="left"/>
        <w:rPr>
          <w:rFonts w:asciiTheme="minorHAnsi" w:hAnsiTheme="minorHAnsi" w:cstheme="minorHAnsi"/>
          <w:szCs w:val="22"/>
          <w:lang w:val="en-GB"/>
        </w:rPr>
      </w:pP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5" w:name="_Toc231225078"/>
      <w:r w:rsidRPr="00314455">
        <w:rPr>
          <w:rFonts w:asciiTheme="minorHAnsi" w:hAnsiTheme="minorHAnsi" w:cstheme="minorHAnsi"/>
          <w:sz w:val="22"/>
          <w:szCs w:val="22"/>
          <w:lang w:val="en"/>
        </w:rPr>
        <w:t>Payment procedure</w:t>
      </w:r>
      <w:bookmarkEnd w:id="25"/>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309F4A18" w:rsidR="00E637E0" w:rsidRPr="008E7A24" w:rsidRDefault="00E637E0" w:rsidP="007E6FA5">
      <w:pPr>
        <w:pStyle w:val="u"/>
        <w:widowControl w:val="0"/>
        <w:numPr>
          <w:ilvl w:val="12"/>
          <w:numId w:val="0"/>
        </w:numPr>
        <w:spacing w:after="120"/>
        <w:ind w:left="561"/>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w:t>
      </w:r>
      <w:r w:rsidR="00B7548C" w:rsidRPr="00B7548C">
        <w:rPr>
          <w:rFonts w:asciiTheme="minorHAnsi" w:hAnsiTheme="minorHAnsi" w:cstheme="minorHAnsi"/>
          <w:b/>
          <w:szCs w:val="22"/>
          <w:lang w:val="en"/>
        </w:rPr>
        <w:t>“interim payment”</w:t>
      </w:r>
      <w:r w:rsidR="00B7548C">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w:t>
      </w:r>
      <w:r w:rsidR="00B7548C" w:rsidRPr="00B7548C">
        <w:rPr>
          <w:rFonts w:asciiTheme="minorHAnsi" w:hAnsiTheme="minorHAnsi" w:cstheme="minorHAnsi"/>
          <w:b/>
          <w:szCs w:val="22"/>
          <w:lang w:val="en"/>
        </w:rPr>
        <w:t>“interim payment”</w:t>
      </w:r>
      <w:r w:rsidR="00B7548C">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338CF88" w:rsidR="00E637E0" w:rsidRPr="008E7A24" w:rsidRDefault="00E637E0" w:rsidP="007E6FA5">
      <w:pPr>
        <w:pStyle w:val="u"/>
        <w:widowControl w:val="0"/>
        <w:numPr>
          <w:ilvl w:val="12"/>
          <w:numId w:val="0"/>
        </w:numPr>
        <w:spacing w:after="120"/>
        <w:ind w:left="561"/>
        <w:rPr>
          <w:rFonts w:asciiTheme="minorHAnsi" w:hAnsiTheme="minorHAnsi" w:cstheme="minorHAnsi"/>
          <w:szCs w:val="22"/>
          <w:lang w:val="en-GB"/>
        </w:rPr>
      </w:pPr>
      <w:r w:rsidRPr="008E7A24">
        <w:rPr>
          <w:rFonts w:asciiTheme="minorHAnsi" w:hAnsiTheme="minorHAnsi" w:cstheme="minorHAnsi"/>
          <w:szCs w:val="22"/>
          <w:lang w:val="en"/>
        </w:rPr>
        <w:t xml:space="preserve">The frequency of </w:t>
      </w:r>
      <w:r w:rsidR="00B7548C" w:rsidRPr="00B7548C">
        <w:rPr>
          <w:rFonts w:asciiTheme="minorHAnsi" w:hAnsiTheme="minorHAnsi" w:cstheme="minorHAnsi"/>
          <w:b/>
          <w:szCs w:val="22"/>
          <w:lang w:val="en"/>
        </w:rPr>
        <w:t>“interim payment”</w:t>
      </w:r>
      <w:r w:rsidR="00B7548C">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7A9095B8" w:rsidR="00004AE6" w:rsidRPr="008E7A24" w:rsidRDefault="00004AE6" w:rsidP="007E6FA5">
      <w:pPr>
        <w:pStyle w:val="u"/>
        <w:widowControl w:val="0"/>
        <w:numPr>
          <w:ilvl w:val="12"/>
          <w:numId w:val="0"/>
        </w:numPr>
        <w:spacing w:after="120"/>
        <w:ind w:left="561"/>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w:t>
      </w:r>
      <w:r w:rsidR="00B7548C" w:rsidRPr="00B7548C">
        <w:rPr>
          <w:rFonts w:asciiTheme="minorHAnsi" w:hAnsiTheme="minorHAnsi" w:cstheme="minorHAnsi"/>
          <w:b/>
          <w:szCs w:val="22"/>
          <w:lang w:val="en"/>
        </w:rPr>
        <w:t>“interim payment”</w:t>
      </w:r>
      <w:r w:rsidR="00B7548C">
        <w:rPr>
          <w:rFonts w:asciiTheme="minorHAnsi" w:hAnsiTheme="minorHAnsi" w:cstheme="minorHAnsi"/>
          <w:szCs w:val="22"/>
          <w:lang w:val="en"/>
        </w:rPr>
        <w:t xml:space="preserve"> </w:t>
      </w:r>
      <w:r w:rsidRPr="008E7A24">
        <w:rPr>
          <w:rFonts w:asciiTheme="minorHAnsi" w:hAnsiTheme="minorHAnsi" w:cstheme="minorHAnsi"/>
          <w:szCs w:val="22"/>
          <w:lang w:val="en"/>
        </w:rPr>
        <w:t>paid shall not exceed 90% of the am</w:t>
      </w:r>
      <w:r w:rsidR="00B7548C">
        <w:rPr>
          <w:rFonts w:asciiTheme="minorHAnsi" w:hAnsiTheme="minorHAnsi" w:cstheme="minorHAnsi"/>
          <w:szCs w:val="22"/>
          <w:lang w:val="en"/>
        </w:rPr>
        <w:t xml:space="preserve">ount </w:t>
      </w:r>
      <w:r w:rsidRPr="008E7A24">
        <w:rPr>
          <w:rFonts w:asciiTheme="minorHAnsi" w:hAnsiTheme="minorHAnsi" w:cstheme="minorHAnsi"/>
          <w:szCs w:val="22"/>
          <w:lang w:val="en"/>
        </w:rPr>
        <w:t xml:space="preserve">of the </w:t>
      </w:r>
      <w:r w:rsidR="00B1311C" w:rsidRPr="008E7A24">
        <w:rPr>
          <w:rFonts w:asciiTheme="minorHAnsi" w:hAnsiTheme="minorHAnsi" w:cstheme="minorHAnsi"/>
          <w:smallCaps/>
          <w:lang w:val="en"/>
        </w:rPr>
        <w:t>Contract</w:t>
      </w:r>
    </w:p>
    <w:p w14:paraId="681B57C0" w14:textId="22C7DE2B" w:rsidR="007B473C" w:rsidRPr="00722AD6" w:rsidRDefault="007B473C" w:rsidP="007E6FA5">
      <w:pPr>
        <w:pStyle w:val="u"/>
        <w:widowControl w:val="0"/>
        <w:numPr>
          <w:ilvl w:val="12"/>
          <w:numId w:val="0"/>
        </w:numPr>
        <w:spacing w:after="120"/>
        <w:ind w:left="561"/>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58AE207D" w14:textId="016E569D" w:rsidR="007E6FA5" w:rsidRDefault="00004AE6" w:rsidP="00AB1460">
      <w:pPr>
        <w:pStyle w:val="u"/>
        <w:widowControl w:val="0"/>
        <w:numPr>
          <w:ilvl w:val="12"/>
          <w:numId w:val="0"/>
        </w:numPr>
        <w:spacing w:after="120"/>
        <w:ind w:left="561"/>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Grilledutableau"/>
        <w:tblW w:w="10065" w:type="dxa"/>
        <w:tblInd w:w="-5" w:type="dxa"/>
        <w:tblLook w:val="04A0" w:firstRow="1" w:lastRow="0" w:firstColumn="1" w:lastColumn="0" w:noHBand="0" w:noVBand="1"/>
      </w:tblPr>
      <w:tblGrid>
        <w:gridCol w:w="721"/>
        <w:gridCol w:w="5650"/>
        <w:gridCol w:w="1427"/>
        <w:gridCol w:w="2267"/>
      </w:tblGrid>
      <w:tr w:rsidR="00AB1460" w:rsidRPr="00AB1460" w14:paraId="3DCB518F" w14:textId="6D1DD572" w:rsidTr="001A108F">
        <w:tc>
          <w:tcPr>
            <w:tcW w:w="717" w:type="dxa"/>
          </w:tcPr>
          <w:p w14:paraId="7BB266C5"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 xml:space="preserve">Phases </w:t>
            </w:r>
          </w:p>
        </w:tc>
        <w:tc>
          <w:tcPr>
            <w:tcW w:w="5653" w:type="dxa"/>
          </w:tcPr>
          <w:p w14:paraId="061D8610" w14:textId="77777777" w:rsidR="00AB1460" w:rsidRPr="00AB1460" w:rsidRDefault="00AB1460" w:rsidP="00977C35">
            <w:pPr>
              <w:jc w:val="both"/>
              <w:rPr>
                <w:rFonts w:asciiTheme="minorHAnsi" w:eastAsia="Arial Unicode MS" w:hAnsiTheme="minorHAnsi" w:cstheme="minorHAnsi"/>
                <w:sz w:val="18"/>
                <w:szCs w:val="22"/>
              </w:rPr>
            </w:pPr>
            <w:r w:rsidRPr="00AB1460">
              <w:rPr>
                <w:rFonts w:asciiTheme="minorHAnsi" w:eastAsia="Arial Unicode MS" w:hAnsiTheme="minorHAnsi" w:cstheme="minorHAnsi"/>
                <w:sz w:val="18"/>
                <w:szCs w:val="22"/>
                <w:lang w:val="en"/>
              </w:rPr>
              <w:t>Deliverables</w:t>
            </w:r>
          </w:p>
        </w:tc>
        <w:tc>
          <w:tcPr>
            <w:tcW w:w="1427" w:type="dxa"/>
          </w:tcPr>
          <w:p w14:paraId="35ACB5E8" w14:textId="77777777" w:rsidR="00AB1460" w:rsidRPr="00AB1460" w:rsidRDefault="00AB1460" w:rsidP="00AB1460">
            <w:pPr>
              <w:jc w:val="center"/>
              <w:rPr>
                <w:rFonts w:asciiTheme="minorHAnsi" w:eastAsia="Arial Unicode MS" w:hAnsiTheme="minorHAnsi" w:cstheme="minorHAnsi"/>
                <w:sz w:val="18"/>
                <w:szCs w:val="22"/>
              </w:rPr>
            </w:pPr>
            <w:r w:rsidRPr="00AB1460">
              <w:rPr>
                <w:rFonts w:asciiTheme="minorHAnsi" w:eastAsia="Arial Unicode MS" w:hAnsiTheme="minorHAnsi" w:cstheme="minorHAnsi"/>
                <w:sz w:val="18"/>
                <w:szCs w:val="22"/>
                <w:lang w:val="en"/>
              </w:rPr>
              <w:t>Forecast End date</w:t>
            </w:r>
          </w:p>
        </w:tc>
        <w:tc>
          <w:tcPr>
            <w:tcW w:w="2268" w:type="dxa"/>
          </w:tcPr>
          <w:p w14:paraId="2C925546" w14:textId="51F34371"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hAnsiTheme="minorHAnsi" w:cstheme="minorHAnsi"/>
                <w:b/>
                <w:bCs/>
                <w:sz w:val="18"/>
                <w:szCs w:val="22"/>
                <w:lang w:val="en"/>
              </w:rPr>
              <w:t>Payment date</w:t>
            </w:r>
          </w:p>
        </w:tc>
      </w:tr>
      <w:tr w:rsidR="00AB1460" w:rsidRPr="00304DC6" w14:paraId="124A2A39" w14:textId="04DE36C6" w:rsidTr="001A108F">
        <w:tc>
          <w:tcPr>
            <w:tcW w:w="717" w:type="dxa"/>
          </w:tcPr>
          <w:p w14:paraId="3C04B158"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0</w:t>
            </w:r>
          </w:p>
        </w:tc>
        <w:tc>
          <w:tcPr>
            <w:tcW w:w="5653" w:type="dxa"/>
            <w:vAlign w:val="center"/>
          </w:tcPr>
          <w:p w14:paraId="1B144102" w14:textId="4B0B9EAF" w:rsidR="00AB1460" w:rsidRPr="001A108F" w:rsidRDefault="00CA0FE4" w:rsidP="001A108F">
            <w:pPr>
              <w:spacing w:line="240" w:lineRule="auto"/>
              <w:rPr>
                <w:rFonts w:asciiTheme="minorHAnsi" w:eastAsia="Arial Unicode MS" w:hAnsiTheme="minorHAnsi" w:cstheme="minorHAnsi"/>
                <w:sz w:val="18"/>
                <w:szCs w:val="22"/>
                <w:lang w:val="en"/>
              </w:rPr>
            </w:pPr>
            <w:r w:rsidRPr="001A108F">
              <w:rPr>
                <w:rFonts w:asciiTheme="minorHAnsi" w:eastAsia="Arial Unicode MS" w:hAnsiTheme="minorHAnsi" w:cstheme="minorHAnsi"/>
                <w:b/>
                <w:sz w:val="18"/>
                <w:szCs w:val="22"/>
                <w:lang w:val="en"/>
              </w:rPr>
              <w:t>Inception report with a working plan</w:t>
            </w:r>
            <w:r w:rsidRPr="001A108F">
              <w:rPr>
                <w:rFonts w:asciiTheme="minorHAnsi" w:eastAsia="Arial Unicode MS" w:hAnsiTheme="minorHAnsi" w:cstheme="minorHAnsi"/>
                <w:sz w:val="18"/>
                <w:szCs w:val="22"/>
                <w:lang w:val="en"/>
              </w:rPr>
              <w:t xml:space="preserve"> </w:t>
            </w:r>
            <w:r w:rsidRPr="001A108F">
              <w:rPr>
                <w:rFonts w:asciiTheme="minorHAnsi" w:eastAsia="Arial Unicode MS" w:hAnsiTheme="minorHAnsi" w:cstheme="minorHAnsi"/>
                <w:b/>
                <w:sz w:val="18"/>
                <w:szCs w:val="22"/>
                <w:lang w:val="en"/>
              </w:rPr>
              <w:t>(D1)</w:t>
            </w:r>
          </w:p>
        </w:tc>
        <w:tc>
          <w:tcPr>
            <w:tcW w:w="1427" w:type="dxa"/>
            <w:vAlign w:val="center"/>
          </w:tcPr>
          <w:p w14:paraId="730E9A81" w14:textId="77777777"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1</w:t>
            </w:r>
          </w:p>
        </w:tc>
        <w:tc>
          <w:tcPr>
            <w:tcW w:w="2268" w:type="dxa"/>
            <w:vMerge w:val="restart"/>
          </w:tcPr>
          <w:p w14:paraId="5BE80353" w14:textId="614817E2"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1rst payment after reception and validation of deliverables by Expertise France (</w:t>
            </w:r>
            <w:proofErr w:type="spellStart"/>
            <w:r w:rsidRPr="00AB1460">
              <w:rPr>
                <w:rFonts w:asciiTheme="minorHAnsi" w:eastAsia="Arial Unicode MS" w:hAnsiTheme="minorHAnsi" w:cstheme="minorHAnsi"/>
                <w:sz w:val="18"/>
                <w:szCs w:val="22"/>
                <w:lang w:val="en"/>
              </w:rPr>
              <w:t>fase</w:t>
            </w:r>
            <w:proofErr w:type="spellEnd"/>
            <w:r w:rsidRPr="00AB1460">
              <w:rPr>
                <w:rFonts w:asciiTheme="minorHAnsi" w:eastAsia="Arial Unicode MS" w:hAnsiTheme="minorHAnsi" w:cstheme="minorHAnsi"/>
                <w:sz w:val="18"/>
                <w:szCs w:val="22"/>
                <w:lang w:val="en"/>
              </w:rPr>
              <w:t xml:space="preserve"> 0 and I)</w:t>
            </w:r>
          </w:p>
        </w:tc>
      </w:tr>
      <w:tr w:rsidR="00AB1460" w:rsidRPr="00AB1460" w14:paraId="22554B81" w14:textId="6ED4663C" w:rsidTr="001A108F">
        <w:trPr>
          <w:trHeight w:val="1063"/>
        </w:trPr>
        <w:tc>
          <w:tcPr>
            <w:tcW w:w="717" w:type="dxa"/>
          </w:tcPr>
          <w:p w14:paraId="42427ACA"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I</w:t>
            </w:r>
          </w:p>
        </w:tc>
        <w:tc>
          <w:tcPr>
            <w:tcW w:w="5653" w:type="dxa"/>
            <w:vAlign w:val="center"/>
          </w:tcPr>
          <w:p w14:paraId="51A47799" w14:textId="77777777" w:rsidR="001A108F" w:rsidRDefault="00CA0FE4" w:rsidP="001A108F">
            <w:pPr>
              <w:jc w:val="both"/>
              <w:rPr>
                <w:rFonts w:asciiTheme="minorHAnsi" w:eastAsia="Arial Unicode MS" w:hAnsiTheme="minorHAnsi" w:cstheme="minorHAnsi"/>
                <w:b/>
                <w:sz w:val="18"/>
                <w:szCs w:val="22"/>
                <w:lang w:val="en"/>
              </w:rPr>
            </w:pPr>
            <w:r w:rsidRPr="001A108F">
              <w:rPr>
                <w:rFonts w:asciiTheme="minorHAnsi" w:eastAsia="Arial Unicode MS" w:hAnsiTheme="minorHAnsi" w:cstheme="minorHAnsi"/>
                <w:b/>
                <w:sz w:val="18"/>
                <w:szCs w:val="22"/>
                <w:lang w:val="en"/>
              </w:rPr>
              <w:t>Diagnostics by region</w:t>
            </w:r>
            <w:r w:rsidRPr="001A108F">
              <w:rPr>
                <w:rFonts w:asciiTheme="minorHAnsi" w:eastAsia="Arial Unicode MS" w:hAnsiTheme="minorHAnsi" w:cstheme="minorHAnsi"/>
                <w:sz w:val="18"/>
                <w:szCs w:val="22"/>
                <w:lang w:val="en"/>
              </w:rPr>
              <w:t xml:space="preserve"> (including assessment, stakeholders mapping, analysis of needs/opportunities, updated strategic and operational plans) </w:t>
            </w:r>
            <w:r w:rsidRPr="001A108F">
              <w:rPr>
                <w:rFonts w:asciiTheme="minorHAnsi" w:eastAsia="Arial Unicode MS" w:hAnsiTheme="minorHAnsi" w:cstheme="minorHAnsi"/>
                <w:b/>
                <w:sz w:val="18"/>
                <w:szCs w:val="22"/>
                <w:lang w:val="en"/>
              </w:rPr>
              <w:t>(D2)</w:t>
            </w:r>
          </w:p>
          <w:p w14:paraId="7EF11CA5" w14:textId="010FAE75" w:rsidR="00AB1460" w:rsidRPr="001A108F" w:rsidRDefault="00CA0FE4" w:rsidP="001A108F">
            <w:pPr>
              <w:jc w:val="both"/>
              <w:rPr>
                <w:rFonts w:asciiTheme="minorHAnsi" w:eastAsia="Arial Unicode MS" w:hAnsiTheme="minorHAnsi" w:cstheme="minorHAnsi"/>
                <w:sz w:val="18"/>
                <w:szCs w:val="22"/>
                <w:lang w:val="en"/>
              </w:rPr>
            </w:pPr>
            <w:r w:rsidRPr="001A108F">
              <w:rPr>
                <w:rFonts w:asciiTheme="minorHAnsi" w:eastAsia="Arial Unicode MS" w:hAnsiTheme="minorHAnsi" w:cstheme="minorHAnsi"/>
                <w:b/>
                <w:sz w:val="18"/>
                <w:szCs w:val="22"/>
                <w:lang w:val="en"/>
              </w:rPr>
              <w:t>Workshop’s presentations done for each regions, ex : power point, pdf (D3)</w:t>
            </w:r>
          </w:p>
        </w:tc>
        <w:tc>
          <w:tcPr>
            <w:tcW w:w="1427" w:type="dxa"/>
            <w:vAlign w:val="center"/>
          </w:tcPr>
          <w:p w14:paraId="02E4E5EC" w14:textId="77777777"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2-4</w:t>
            </w:r>
          </w:p>
        </w:tc>
        <w:tc>
          <w:tcPr>
            <w:tcW w:w="2268" w:type="dxa"/>
            <w:vMerge/>
          </w:tcPr>
          <w:p w14:paraId="6562F8E4" w14:textId="77777777" w:rsidR="00AB1460" w:rsidRPr="00AB1460" w:rsidRDefault="00AB1460" w:rsidP="00AB1460">
            <w:pPr>
              <w:jc w:val="center"/>
              <w:rPr>
                <w:rFonts w:asciiTheme="minorHAnsi" w:eastAsia="Arial Unicode MS" w:hAnsiTheme="minorHAnsi" w:cstheme="minorHAnsi"/>
                <w:sz w:val="18"/>
                <w:szCs w:val="22"/>
                <w:lang w:val="en"/>
              </w:rPr>
            </w:pPr>
          </w:p>
        </w:tc>
      </w:tr>
      <w:tr w:rsidR="00AB1460" w:rsidRPr="00304DC6" w14:paraId="5BAC64F9" w14:textId="20F32EA7" w:rsidTr="001A108F">
        <w:tc>
          <w:tcPr>
            <w:tcW w:w="717" w:type="dxa"/>
          </w:tcPr>
          <w:p w14:paraId="3D3E5341"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 xml:space="preserve">II </w:t>
            </w:r>
          </w:p>
        </w:tc>
        <w:tc>
          <w:tcPr>
            <w:tcW w:w="5653" w:type="dxa"/>
            <w:vAlign w:val="center"/>
          </w:tcPr>
          <w:p w14:paraId="68B4113A" w14:textId="2CCDB870" w:rsidR="001A108F" w:rsidRDefault="00CA0FE4" w:rsidP="001A108F">
            <w:pPr>
              <w:jc w:val="both"/>
              <w:rPr>
                <w:rFonts w:asciiTheme="minorHAnsi" w:hAnsiTheme="minorHAnsi" w:cstheme="minorHAnsi"/>
                <w:b/>
                <w:sz w:val="18"/>
                <w:szCs w:val="22"/>
                <w:lang w:val="en-US"/>
              </w:rPr>
            </w:pPr>
            <w:r w:rsidRPr="001A108F">
              <w:rPr>
                <w:rFonts w:asciiTheme="minorHAnsi" w:hAnsiTheme="minorHAnsi" w:cstheme="minorHAnsi"/>
                <w:b/>
                <w:sz w:val="18"/>
                <w:szCs w:val="22"/>
                <w:lang w:val="en-US"/>
              </w:rPr>
              <w:t>Intermediate report and recommendations for incoming phases</w:t>
            </w:r>
            <w:r w:rsidRPr="001A108F">
              <w:rPr>
                <w:rFonts w:asciiTheme="minorHAnsi" w:hAnsiTheme="minorHAnsi" w:cstheme="minorHAnsi"/>
                <w:sz w:val="18"/>
                <w:szCs w:val="22"/>
                <w:lang w:val="en-US"/>
              </w:rPr>
              <w:t xml:space="preserve"> </w:t>
            </w:r>
            <w:r w:rsidRPr="001A108F">
              <w:rPr>
                <w:rFonts w:asciiTheme="minorHAnsi" w:hAnsiTheme="minorHAnsi" w:cstheme="minorHAnsi"/>
                <w:b/>
                <w:sz w:val="18"/>
                <w:szCs w:val="22"/>
                <w:lang w:val="en-US"/>
              </w:rPr>
              <w:t>(D4)</w:t>
            </w:r>
          </w:p>
          <w:p w14:paraId="6B29719C" w14:textId="77777777" w:rsidR="001A108F" w:rsidRDefault="001A108F" w:rsidP="001A108F">
            <w:pPr>
              <w:jc w:val="both"/>
              <w:rPr>
                <w:rFonts w:asciiTheme="minorHAnsi" w:hAnsiTheme="minorHAnsi" w:cstheme="minorHAnsi"/>
                <w:b/>
                <w:sz w:val="18"/>
                <w:szCs w:val="22"/>
                <w:lang w:val="en-US"/>
              </w:rPr>
            </w:pPr>
          </w:p>
          <w:p w14:paraId="1B0CC8B8" w14:textId="171A5824" w:rsidR="008D441E" w:rsidRPr="001A108F" w:rsidRDefault="00CA0FE4" w:rsidP="001A108F">
            <w:pPr>
              <w:jc w:val="both"/>
              <w:rPr>
                <w:rFonts w:asciiTheme="minorHAnsi" w:eastAsia="Arial Unicode MS" w:hAnsiTheme="minorHAnsi" w:cstheme="minorHAnsi"/>
                <w:sz w:val="18"/>
                <w:szCs w:val="22"/>
                <w:lang w:val="en"/>
              </w:rPr>
            </w:pPr>
            <w:r w:rsidRPr="001A108F">
              <w:rPr>
                <w:rFonts w:asciiTheme="minorHAnsi" w:hAnsiTheme="minorHAnsi" w:cstheme="minorHAnsi"/>
                <w:b/>
                <w:sz w:val="18"/>
                <w:szCs w:val="22"/>
                <w:lang w:val="en"/>
              </w:rPr>
              <w:t>Diagnosis of governance for each platform (D5)</w:t>
            </w:r>
          </w:p>
        </w:tc>
        <w:tc>
          <w:tcPr>
            <w:tcW w:w="1427" w:type="dxa"/>
            <w:vAlign w:val="center"/>
          </w:tcPr>
          <w:p w14:paraId="547D0818" w14:textId="77777777"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4-6</w:t>
            </w:r>
          </w:p>
        </w:tc>
        <w:tc>
          <w:tcPr>
            <w:tcW w:w="2268" w:type="dxa"/>
          </w:tcPr>
          <w:p w14:paraId="2C517EC2" w14:textId="76213571"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2nd payment after reception and validation of deliverable by Expertise France (</w:t>
            </w:r>
            <w:proofErr w:type="spellStart"/>
            <w:r w:rsidRPr="00AB1460">
              <w:rPr>
                <w:rFonts w:asciiTheme="minorHAnsi" w:eastAsia="Arial Unicode MS" w:hAnsiTheme="minorHAnsi" w:cstheme="minorHAnsi"/>
                <w:sz w:val="18"/>
                <w:szCs w:val="22"/>
                <w:lang w:val="en"/>
              </w:rPr>
              <w:t>fase</w:t>
            </w:r>
            <w:proofErr w:type="spellEnd"/>
            <w:r w:rsidRPr="00AB1460">
              <w:rPr>
                <w:rFonts w:asciiTheme="minorHAnsi" w:eastAsia="Arial Unicode MS" w:hAnsiTheme="minorHAnsi" w:cstheme="minorHAnsi"/>
                <w:sz w:val="18"/>
                <w:szCs w:val="22"/>
                <w:lang w:val="en"/>
              </w:rPr>
              <w:t xml:space="preserve"> II)</w:t>
            </w:r>
          </w:p>
        </w:tc>
      </w:tr>
      <w:tr w:rsidR="00AB1460" w:rsidRPr="00304DC6" w14:paraId="6B2EB6BB" w14:textId="4D7893E5" w:rsidTr="001A108F">
        <w:tc>
          <w:tcPr>
            <w:tcW w:w="717" w:type="dxa"/>
          </w:tcPr>
          <w:p w14:paraId="7FAA7FA4"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III</w:t>
            </w:r>
          </w:p>
        </w:tc>
        <w:tc>
          <w:tcPr>
            <w:tcW w:w="5653" w:type="dxa"/>
            <w:vAlign w:val="center"/>
          </w:tcPr>
          <w:p w14:paraId="33392C2D" w14:textId="77777777" w:rsidR="00CA0FE4" w:rsidRPr="001A108F" w:rsidRDefault="00CA0FE4" w:rsidP="00CA0FE4">
            <w:pPr>
              <w:jc w:val="both"/>
              <w:rPr>
                <w:rFonts w:asciiTheme="minorHAnsi" w:eastAsia="Arial Unicode MS" w:hAnsiTheme="minorHAnsi" w:cstheme="minorHAnsi"/>
                <w:b/>
                <w:sz w:val="18"/>
                <w:szCs w:val="22"/>
                <w:lang w:val="en"/>
              </w:rPr>
            </w:pPr>
            <w:r w:rsidRPr="001A108F">
              <w:rPr>
                <w:rFonts w:asciiTheme="minorHAnsi" w:eastAsia="Arial Unicode MS" w:hAnsiTheme="minorHAnsi" w:cstheme="minorHAnsi"/>
                <w:b/>
                <w:sz w:val="18"/>
                <w:szCs w:val="22"/>
                <w:lang w:val="en"/>
              </w:rPr>
              <w:t xml:space="preserve">Program for capacity building adapted to each </w:t>
            </w:r>
            <w:proofErr w:type="gramStart"/>
            <w:r w:rsidRPr="001A108F">
              <w:rPr>
                <w:rFonts w:asciiTheme="minorHAnsi" w:eastAsia="Arial Unicode MS" w:hAnsiTheme="minorHAnsi" w:cstheme="minorHAnsi"/>
                <w:b/>
                <w:sz w:val="18"/>
                <w:szCs w:val="22"/>
                <w:lang w:val="en"/>
              </w:rPr>
              <w:t>regions</w:t>
            </w:r>
            <w:proofErr w:type="gramEnd"/>
            <w:r w:rsidRPr="001A108F" w:rsidDel="00F96C68">
              <w:rPr>
                <w:rFonts w:asciiTheme="minorHAnsi" w:eastAsia="Arial Unicode MS" w:hAnsiTheme="minorHAnsi" w:cstheme="minorHAnsi"/>
                <w:sz w:val="18"/>
                <w:szCs w:val="22"/>
                <w:lang w:val="en"/>
              </w:rPr>
              <w:t xml:space="preserve"> </w:t>
            </w:r>
            <w:r w:rsidRPr="001A108F">
              <w:rPr>
                <w:rFonts w:asciiTheme="minorHAnsi" w:eastAsia="Arial Unicode MS" w:hAnsiTheme="minorHAnsi" w:cstheme="minorHAnsi"/>
                <w:sz w:val="18"/>
                <w:szCs w:val="22"/>
                <w:lang w:val="en"/>
              </w:rPr>
              <w:t xml:space="preserve">(including training materials) </w:t>
            </w:r>
            <w:r w:rsidRPr="001A108F">
              <w:rPr>
                <w:rFonts w:asciiTheme="minorHAnsi" w:eastAsia="Arial Unicode MS" w:hAnsiTheme="minorHAnsi" w:cstheme="minorHAnsi"/>
                <w:b/>
                <w:sz w:val="18"/>
                <w:szCs w:val="22"/>
                <w:lang w:val="en"/>
              </w:rPr>
              <w:t>(D6)</w:t>
            </w:r>
          </w:p>
          <w:p w14:paraId="4AEFB8F4" w14:textId="3BA3815F" w:rsidR="00AB1460" w:rsidRPr="001A108F" w:rsidRDefault="00AB1460" w:rsidP="001A108F">
            <w:pPr>
              <w:spacing w:line="240" w:lineRule="auto"/>
              <w:jc w:val="both"/>
              <w:rPr>
                <w:rFonts w:asciiTheme="minorHAnsi" w:eastAsia="Arial Unicode MS" w:hAnsiTheme="minorHAnsi" w:cstheme="minorHAnsi"/>
                <w:sz w:val="18"/>
                <w:szCs w:val="22"/>
                <w:lang w:val="en"/>
              </w:rPr>
            </w:pPr>
          </w:p>
        </w:tc>
        <w:tc>
          <w:tcPr>
            <w:tcW w:w="1427" w:type="dxa"/>
            <w:vMerge w:val="restart"/>
            <w:vAlign w:val="center"/>
          </w:tcPr>
          <w:p w14:paraId="69974493" w14:textId="77777777"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6-10</w:t>
            </w:r>
          </w:p>
        </w:tc>
        <w:tc>
          <w:tcPr>
            <w:tcW w:w="2268" w:type="dxa"/>
            <w:vMerge w:val="restart"/>
          </w:tcPr>
          <w:p w14:paraId="25CE939B" w14:textId="52571FF4"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3rd payment after reception and validation of deliverable by Expertise France (</w:t>
            </w:r>
            <w:proofErr w:type="spellStart"/>
            <w:r w:rsidRPr="00AB1460">
              <w:rPr>
                <w:rFonts w:asciiTheme="minorHAnsi" w:eastAsia="Arial Unicode MS" w:hAnsiTheme="minorHAnsi" w:cstheme="minorHAnsi"/>
                <w:sz w:val="18"/>
                <w:szCs w:val="22"/>
                <w:lang w:val="en"/>
              </w:rPr>
              <w:t>fase</w:t>
            </w:r>
            <w:proofErr w:type="spellEnd"/>
            <w:r w:rsidRPr="00AB1460">
              <w:rPr>
                <w:rFonts w:asciiTheme="minorHAnsi" w:eastAsia="Arial Unicode MS" w:hAnsiTheme="minorHAnsi" w:cstheme="minorHAnsi"/>
                <w:sz w:val="18"/>
                <w:szCs w:val="22"/>
                <w:lang w:val="en"/>
              </w:rPr>
              <w:t xml:space="preserve"> III and IV)</w:t>
            </w:r>
          </w:p>
        </w:tc>
      </w:tr>
      <w:tr w:rsidR="00AB1460" w:rsidRPr="00304DC6" w14:paraId="77497017" w14:textId="01016BDE" w:rsidTr="001A108F">
        <w:tc>
          <w:tcPr>
            <w:tcW w:w="717" w:type="dxa"/>
          </w:tcPr>
          <w:p w14:paraId="7A252362"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IV</w:t>
            </w:r>
          </w:p>
        </w:tc>
        <w:tc>
          <w:tcPr>
            <w:tcW w:w="5653" w:type="dxa"/>
            <w:vAlign w:val="center"/>
          </w:tcPr>
          <w:p w14:paraId="7DCB65C0" w14:textId="3FBECD4B" w:rsidR="00AB1460" w:rsidRPr="001A108F" w:rsidRDefault="00CA0FE4" w:rsidP="001A108F">
            <w:pPr>
              <w:spacing w:line="240" w:lineRule="auto"/>
              <w:jc w:val="both"/>
              <w:rPr>
                <w:rFonts w:asciiTheme="minorHAnsi" w:eastAsia="Arial Unicode MS" w:hAnsiTheme="minorHAnsi" w:cstheme="minorHAnsi"/>
                <w:sz w:val="18"/>
                <w:szCs w:val="22"/>
                <w:lang w:val="en"/>
              </w:rPr>
            </w:pPr>
            <w:r w:rsidRPr="001A108F">
              <w:rPr>
                <w:rFonts w:asciiTheme="minorHAnsi" w:hAnsiTheme="minorHAnsi" w:cstheme="minorHAnsi"/>
                <w:b/>
                <w:sz w:val="18"/>
                <w:szCs w:val="22"/>
                <w:lang w:val="en-US"/>
              </w:rPr>
              <w:t>Assessment document about market strategies (gaps, strategies and technical guides on access to markets</w:t>
            </w:r>
            <w:r w:rsidRPr="001A108F">
              <w:rPr>
                <w:rFonts w:asciiTheme="minorHAnsi" w:hAnsiTheme="minorHAnsi" w:cstheme="minorHAnsi"/>
                <w:sz w:val="18"/>
                <w:szCs w:val="22"/>
                <w:lang w:val="en-US"/>
              </w:rPr>
              <w:t xml:space="preserve">) </w:t>
            </w:r>
            <w:r w:rsidRPr="001A108F">
              <w:rPr>
                <w:rFonts w:asciiTheme="minorHAnsi" w:hAnsiTheme="minorHAnsi" w:cstheme="minorHAnsi"/>
                <w:b/>
                <w:sz w:val="18"/>
                <w:szCs w:val="22"/>
                <w:lang w:val="en-US"/>
              </w:rPr>
              <w:t>(D7)</w:t>
            </w:r>
          </w:p>
        </w:tc>
        <w:tc>
          <w:tcPr>
            <w:tcW w:w="1427" w:type="dxa"/>
            <w:vMerge/>
            <w:vAlign w:val="center"/>
          </w:tcPr>
          <w:p w14:paraId="7F0B8064" w14:textId="77777777" w:rsidR="00AB1460" w:rsidRPr="00AB1460" w:rsidRDefault="00AB1460" w:rsidP="00AB1460">
            <w:pPr>
              <w:jc w:val="center"/>
              <w:rPr>
                <w:rFonts w:asciiTheme="minorHAnsi" w:eastAsia="Arial Unicode MS" w:hAnsiTheme="minorHAnsi" w:cstheme="minorHAnsi"/>
                <w:sz w:val="18"/>
                <w:szCs w:val="22"/>
                <w:lang w:val="en"/>
              </w:rPr>
            </w:pPr>
          </w:p>
        </w:tc>
        <w:tc>
          <w:tcPr>
            <w:tcW w:w="2268" w:type="dxa"/>
            <w:vMerge/>
          </w:tcPr>
          <w:p w14:paraId="2E93CCDC" w14:textId="77777777" w:rsidR="00AB1460" w:rsidRPr="00AB1460" w:rsidRDefault="00AB1460" w:rsidP="00AB1460">
            <w:pPr>
              <w:jc w:val="center"/>
              <w:rPr>
                <w:rFonts w:asciiTheme="minorHAnsi" w:eastAsia="Arial Unicode MS" w:hAnsiTheme="minorHAnsi" w:cstheme="minorHAnsi"/>
                <w:sz w:val="18"/>
                <w:szCs w:val="22"/>
                <w:lang w:val="en"/>
              </w:rPr>
            </w:pPr>
          </w:p>
        </w:tc>
      </w:tr>
      <w:tr w:rsidR="00AB1460" w:rsidRPr="00AB1460" w14:paraId="07E5E404" w14:textId="7726EA03" w:rsidTr="001A108F">
        <w:tc>
          <w:tcPr>
            <w:tcW w:w="717" w:type="dxa"/>
          </w:tcPr>
          <w:p w14:paraId="575E149F" w14:textId="77777777" w:rsidR="00AB1460" w:rsidRPr="00AB1460" w:rsidRDefault="00AB1460" w:rsidP="00977C35">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V</w:t>
            </w:r>
          </w:p>
        </w:tc>
        <w:tc>
          <w:tcPr>
            <w:tcW w:w="5653" w:type="dxa"/>
            <w:vAlign w:val="center"/>
          </w:tcPr>
          <w:p w14:paraId="56E13C4F" w14:textId="65B3FF2B" w:rsidR="00CA0FE4" w:rsidRDefault="00CA0FE4" w:rsidP="00CA0FE4">
            <w:pPr>
              <w:jc w:val="both"/>
              <w:rPr>
                <w:rFonts w:asciiTheme="minorHAnsi" w:eastAsia="Arial Unicode MS" w:hAnsiTheme="minorHAnsi" w:cstheme="minorHAnsi"/>
                <w:b/>
                <w:sz w:val="18"/>
                <w:szCs w:val="22"/>
                <w:lang w:val="en"/>
              </w:rPr>
            </w:pPr>
            <w:r w:rsidRPr="001A108F">
              <w:rPr>
                <w:rFonts w:asciiTheme="minorHAnsi" w:eastAsia="Arial Unicode MS" w:hAnsiTheme="minorHAnsi" w:cstheme="minorHAnsi"/>
                <w:b/>
                <w:sz w:val="18"/>
                <w:szCs w:val="22"/>
                <w:lang w:val="en"/>
              </w:rPr>
              <w:t>Final Report</w:t>
            </w:r>
            <w:r w:rsidRPr="001A108F">
              <w:rPr>
                <w:rFonts w:asciiTheme="minorHAnsi" w:eastAsia="Arial Unicode MS" w:hAnsiTheme="minorHAnsi" w:cstheme="minorHAnsi"/>
                <w:sz w:val="18"/>
                <w:szCs w:val="22"/>
                <w:lang w:val="en"/>
              </w:rPr>
              <w:t xml:space="preserve"> including results, conclusions, lessons learned and recommendations for a strategic roadmap of this sector</w:t>
            </w:r>
            <w:r w:rsidRPr="001A108F">
              <w:rPr>
                <w:rFonts w:asciiTheme="minorHAnsi" w:eastAsia="Arial Unicode MS" w:hAnsiTheme="minorHAnsi" w:cstheme="minorHAnsi"/>
                <w:b/>
                <w:sz w:val="18"/>
                <w:szCs w:val="22"/>
                <w:lang w:val="en"/>
              </w:rPr>
              <w:t xml:space="preserve"> (D8)</w:t>
            </w:r>
          </w:p>
          <w:p w14:paraId="4550FEDF" w14:textId="77777777" w:rsidR="001A108F" w:rsidRPr="001A108F" w:rsidRDefault="001A108F" w:rsidP="00CA0FE4">
            <w:pPr>
              <w:jc w:val="both"/>
              <w:rPr>
                <w:rFonts w:asciiTheme="minorHAnsi" w:eastAsia="Arial Unicode MS" w:hAnsiTheme="minorHAnsi" w:cstheme="minorHAnsi"/>
                <w:b/>
                <w:sz w:val="18"/>
                <w:szCs w:val="22"/>
                <w:lang w:val="en"/>
              </w:rPr>
            </w:pPr>
          </w:p>
          <w:p w14:paraId="62CC325B" w14:textId="43E6FDA2" w:rsidR="00AB1460" w:rsidRPr="001A108F" w:rsidRDefault="00CA0FE4" w:rsidP="001A108F">
            <w:pPr>
              <w:spacing w:line="240" w:lineRule="auto"/>
              <w:jc w:val="both"/>
              <w:rPr>
                <w:rFonts w:asciiTheme="minorHAnsi" w:eastAsia="Arial Unicode MS" w:hAnsiTheme="minorHAnsi" w:cstheme="minorHAnsi"/>
                <w:sz w:val="18"/>
                <w:szCs w:val="22"/>
                <w:lang w:val="en"/>
              </w:rPr>
            </w:pPr>
            <w:r w:rsidRPr="001A108F">
              <w:rPr>
                <w:rFonts w:asciiTheme="minorHAnsi" w:eastAsia="Arial Unicode MS" w:hAnsiTheme="minorHAnsi" w:cstheme="minorHAnsi"/>
                <w:b/>
                <w:sz w:val="18"/>
                <w:szCs w:val="22"/>
                <w:lang w:val="en"/>
              </w:rPr>
              <w:t>Presentation of the final workshop</w:t>
            </w:r>
            <w:r w:rsidRPr="001A108F">
              <w:rPr>
                <w:rFonts w:asciiTheme="minorHAnsi" w:eastAsia="Arial Unicode MS" w:hAnsiTheme="minorHAnsi" w:cstheme="minorHAnsi"/>
                <w:sz w:val="18"/>
                <w:szCs w:val="22"/>
                <w:lang w:val="en"/>
              </w:rPr>
              <w:t xml:space="preserve"> </w:t>
            </w:r>
            <w:r w:rsidRPr="001A108F">
              <w:rPr>
                <w:rFonts w:asciiTheme="minorHAnsi" w:eastAsia="Arial Unicode MS" w:hAnsiTheme="minorHAnsi" w:cstheme="minorHAnsi"/>
                <w:b/>
                <w:sz w:val="18"/>
                <w:szCs w:val="22"/>
                <w:lang w:val="en"/>
              </w:rPr>
              <w:t xml:space="preserve">(D9) </w:t>
            </w:r>
            <w:r w:rsidRPr="001A108F">
              <w:rPr>
                <w:rFonts w:asciiTheme="minorHAnsi" w:eastAsia="Arial Unicode MS" w:hAnsiTheme="minorHAnsi" w:cstheme="minorHAnsi"/>
                <w:sz w:val="18"/>
                <w:szCs w:val="22"/>
                <w:lang w:val="en"/>
              </w:rPr>
              <w:t>presentation of the main conclusions of all the studies and diagnostics done (power point for instance)</w:t>
            </w:r>
          </w:p>
        </w:tc>
        <w:tc>
          <w:tcPr>
            <w:tcW w:w="1427" w:type="dxa"/>
            <w:vAlign w:val="center"/>
          </w:tcPr>
          <w:p w14:paraId="4EB4C492" w14:textId="77777777"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10-12</w:t>
            </w:r>
          </w:p>
        </w:tc>
        <w:tc>
          <w:tcPr>
            <w:tcW w:w="2268" w:type="dxa"/>
          </w:tcPr>
          <w:p w14:paraId="4906A5D2" w14:textId="77777777" w:rsidR="00AB1460" w:rsidRPr="00AB1460" w:rsidRDefault="00AB1460" w:rsidP="00AB1460">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Balance</w:t>
            </w:r>
          </w:p>
          <w:p w14:paraId="2AEC757B" w14:textId="54485D1C" w:rsidR="00AB1460" w:rsidRPr="00AB1460" w:rsidRDefault="00AB1460" w:rsidP="00AB1460">
            <w:pPr>
              <w:jc w:val="center"/>
              <w:rPr>
                <w:rFonts w:asciiTheme="minorHAnsi" w:eastAsia="Arial Unicode MS" w:hAnsiTheme="minorHAnsi" w:cstheme="minorHAnsi"/>
                <w:sz w:val="18"/>
                <w:szCs w:val="22"/>
                <w:lang w:val="en"/>
              </w:rPr>
            </w:pPr>
          </w:p>
        </w:tc>
      </w:tr>
    </w:tbl>
    <w:p w14:paraId="622072CF" w14:textId="247AB265" w:rsidR="00AB1460" w:rsidRDefault="00AB1460" w:rsidP="0039383C">
      <w:pPr>
        <w:pStyle w:val="u"/>
        <w:widowControl w:val="0"/>
        <w:numPr>
          <w:ilvl w:val="12"/>
          <w:numId w:val="0"/>
        </w:numPr>
        <w:spacing w:after="120"/>
        <w:rPr>
          <w:rFonts w:asciiTheme="minorHAnsi" w:hAnsiTheme="minorHAnsi" w:cstheme="minorHAnsi"/>
          <w:szCs w:val="22"/>
          <w:lang w:val="en"/>
        </w:rPr>
      </w:pPr>
    </w:p>
    <w:p w14:paraId="121A9F0A" w14:textId="77777777" w:rsidR="001A108F" w:rsidRPr="00031F69" w:rsidRDefault="001A108F" w:rsidP="0039383C">
      <w:pPr>
        <w:pStyle w:val="u"/>
        <w:widowControl w:val="0"/>
        <w:numPr>
          <w:ilvl w:val="12"/>
          <w:numId w:val="0"/>
        </w:numPr>
        <w:spacing w:after="120"/>
        <w:rPr>
          <w:rFonts w:asciiTheme="minorHAnsi" w:hAnsiTheme="minorHAnsi" w:cstheme="minorHAnsi"/>
          <w:szCs w:val="22"/>
          <w:lang w:val="en"/>
        </w:rPr>
      </w:pP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lastRenderedPageBreak/>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6" w:name="_Toc231225079"/>
      <w:r w:rsidRPr="00DA34BC">
        <w:rPr>
          <w:rFonts w:asciiTheme="minorHAnsi" w:hAnsiTheme="minorHAnsi"/>
          <w:sz w:val="22"/>
          <w:szCs w:val="22"/>
          <w:lang w:val="en"/>
        </w:rPr>
        <w:t>Payment terms and late payment interest</w:t>
      </w:r>
      <w:bookmarkEnd w:id="26"/>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7" w:name="_Toc231225080"/>
      <w:r w:rsidRPr="00DA34BC">
        <w:rPr>
          <w:rFonts w:asciiTheme="minorHAnsi" w:hAnsiTheme="minorHAnsi"/>
          <w:sz w:val="22"/>
          <w:szCs w:val="22"/>
          <w:lang w:val="en"/>
        </w:rPr>
        <w:t>Presentation of payment demands</w:t>
      </w:r>
      <w:bookmarkEnd w:id="27"/>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04E2244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r w:rsidR="00F93C0F" w:rsidRPr="00F93C0F">
        <w:rPr>
          <w:rFonts w:asciiTheme="minorHAnsi" w:hAnsiTheme="minorHAnsi" w:cs="Arial"/>
          <w:b/>
          <w:szCs w:val="22"/>
          <w:lang w:val="en"/>
        </w:rPr>
        <w:t>laura.mairena-alvarado@expertisefrance.fr</w:t>
      </w:r>
    </w:p>
    <w:p w14:paraId="2EB665A0" w14:textId="7FD04235"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Invoices for</w:t>
      </w:r>
      <w:r w:rsidR="00F93C0F">
        <w:rPr>
          <w:rFonts w:asciiTheme="minorHAnsi" w:hAnsiTheme="minorHAnsi" w:cs="Arial"/>
          <w:szCs w:val="22"/>
          <w:lang w:val="en"/>
        </w:rPr>
        <w:t xml:space="preserve"> </w:t>
      </w:r>
      <w:r w:rsidR="00F93C0F" w:rsidRPr="00F93C0F">
        <w:rPr>
          <w:rFonts w:asciiTheme="minorHAnsi" w:hAnsiTheme="minorHAnsi" w:cs="Arial"/>
          <w:b/>
          <w:szCs w:val="22"/>
          <w:lang w:val="en"/>
        </w:rPr>
        <w:t>“interim payment”</w:t>
      </w:r>
      <w:r w:rsidRPr="00F93C0F">
        <w:rPr>
          <w:rFonts w:asciiTheme="minorHAnsi" w:hAnsiTheme="minorHAnsi" w:cs="Arial"/>
          <w:b/>
          <w:szCs w:val="22"/>
          <w:lang w:val="en"/>
        </w:rPr>
        <w:t xml:space="preserve"> </w:t>
      </w:r>
      <w:r w:rsidRPr="00DA34BC">
        <w:rPr>
          <w:rFonts w:asciiTheme="minorHAnsi" w:hAnsiTheme="minorHAnsi" w:cs="Arial"/>
          <w:szCs w:val="22"/>
          <w:lang w:val="en"/>
        </w:rPr>
        <w:t xml:space="preserve">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8" w:name="_Toc231225081"/>
      <w:bookmarkStart w:id="29" w:name="_Toc344300189"/>
      <w:bookmarkEnd w:id="23"/>
      <w:r w:rsidRPr="00DA34BC">
        <w:rPr>
          <w:rFonts w:asciiTheme="minorHAnsi" w:hAnsiTheme="minorHAnsi"/>
          <w:sz w:val="22"/>
          <w:szCs w:val="22"/>
          <w:lang w:val="en"/>
        </w:rPr>
        <w:t>Bank transfer</w:t>
      </w:r>
      <w:bookmarkEnd w:id="28"/>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30" w:name="_Toc231225082"/>
      <w:r w:rsidRPr="00DA34BC">
        <w:rPr>
          <w:rFonts w:asciiTheme="minorHAnsi" w:hAnsiTheme="minorHAnsi"/>
          <w:sz w:val="22"/>
          <w:szCs w:val="22"/>
          <w:lang w:val="en"/>
        </w:rPr>
        <w:lastRenderedPageBreak/>
        <w:t>Value added tax (VAT)</w:t>
      </w:r>
      <w:bookmarkEnd w:id="29"/>
      <w:bookmarkEnd w:id="30"/>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31" w:name="_Toc392669638"/>
      <w:bookmarkStart w:id="32" w:name="_Toc231225083"/>
      <w:r w:rsidRPr="00DA34BC">
        <w:rPr>
          <w:rFonts w:asciiTheme="minorHAnsi" w:hAnsiTheme="minorHAnsi"/>
          <w:sz w:val="22"/>
          <w:szCs w:val="22"/>
          <w:lang w:val="en"/>
        </w:rPr>
        <w:t>Taxes and duties</w:t>
      </w:r>
      <w:bookmarkEnd w:id="31"/>
      <w:bookmarkEnd w:id="32"/>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3" w:name="_Toc231225084"/>
      <w:r w:rsidRPr="00CB5E4E">
        <w:rPr>
          <w:rFonts w:asciiTheme="minorHAnsi" w:hAnsiTheme="minorHAnsi"/>
          <w:b/>
          <w:bCs/>
          <w:caps/>
          <w:sz w:val="24"/>
          <w:u w:val="single"/>
          <w:lang w:val="en"/>
        </w:rPr>
        <w:t>inspection and acceptance activities</w:t>
      </w:r>
      <w:bookmarkEnd w:id="33"/>
    </w:p>
    <w:p w14:paraId="54DD548A" w14:textId="77777777" w:rsidR="00F72033" w:rsidRPr="00CB5E4E" w:rsidRDefault="000243D6" w:rsidP="00A1761D">
      <w:pPr>
        <w:pStyle w:val="Titre2"/>
        <w:jc w:val="both"/>
        <w:rPr>
          <w:rFonts w:asciiTheme="minorHAnsi" w:hAnsiTheme="minorHAnsi"/>
          <w:sz w:val="22"/>
          <w:szCs w:val="22"/>
        </w:rPr>
      </w:pPr>
      <w:bookmarkStart w:id="34" w:name="_Toc392669640"/>
      <w:bookmarkStart w:id="35" w:name="_Toc390691469"/>
      <w:bookmarkStart w:id="36" w:name="_Toc231225085"/>
      <w:r w:rsidRPr="00CB5E4E">
        <w:rPr>
          <w:rFonts w:asciiTheme="minorHAnsi" w:hAnsiTheme="minorHAnsi"/>
          <w:sz w:val="22"/>
          <w:szCs w:val="22"/>
          <w:lang w:val="en"/>
        </w:rPr>
        <w:t>Inspection activities</w:t>
      </w:r>
      <w:bookmarkEnd w:id="34"/>
      <w:bookmarkEnd w:id="35"/>
      <w:bookmarkEnd w:id="36"/>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64228772" w:rsidR="00D00B3A" w:rsidRPr="00146C03" w:rsidRDefault="00F766D6" w:rsidP="00E14A31">
      <w:pPr>
        <w:pStyle w:val="u"/>
        <w:widowControl w:val="0"/>
        <w:numPr>
          <w:ilvl w:val="0"/>
          <w:numId w:val="8"/>
        </w:numPr>
        <w:rPr>
          <w:rFonts w:asciiTheme="minorHAnsi" w:hAnsiTheme="minorHAnsi" w:cs="Arial"/>
          <w:szCs w:val="22"/>
          <w:lang w:val="en-GB"/>
        </w:rPr>
      </w:pPr>
      <w:r w:rsidRPr="00146C03">
        <w:rPr>
          <w:rFonts w:asciiTheme="minorHAnsi" w:hAnsiTheme="minorHAnsi" w:cs="Arial"/>
          <w:szCs w:val="22"/>
          <w:lang w:val="en"/>
        </w:rPr>
        <w:t xml:space="preserve">the Project Manager, to be </w:t>
      </w:r>
      <w:r w:rsidR="00146C03" w:rsidRPr="00146C03">
        <w:rPr>
          <w:rFonts w:asciiTheme="minorHAnsi" w:hAnsiTheme="minorHAnsi" w:cs="Arial"/>
          <w:szCs w:val="22"/>
          <w:lang w:val="en"/>
        </w:rPr>
        <w:t>specified: Taos LAHBIB-BURCHARD</w:t>
      </w:r>
    </w:p>
    <w:p w14:paraId="5A68427F" w14:textId="7235762B" w:rsidR="00F766D6" w:rsidRPr="00146C03" w:rsidRDefault="00F766D6" w:rsidP="00E14A31">
      <w:pPr>
        <w:pStyle w:val="u"/>
        <w:widowControl w:val="0"/>
        <w:numPr>
          <w:ilvl w:val="0"/>
          <w:numId w:val="8"/>
        </w:numPr>
        <w:rPr>
          <w:rFonts w:asciiTheme="minorHAnsi" w:hAnsiTheme="minorHAnsi" w:cs="Arial"/>
          <w:szCs w:val="22"/>
          <w:lang w:val="en-GB"/>
        </w:rPr>
      </w:pPr>
      <w:r w:rsidRPr="00146C03">
        <w:rPr>
          <w:rFonts w:asciiTheme="minorHAnsi" w:hAnsiTheme="minorHAnsi" w:cs="Arial"/>
          <w:szCs w:val="22"/>
          <w:lang w:val="en"/>
        </w:rPr>
        <w:t xml:space="preserve">the Project Director, to be </w:t>
      </w:r>
      <w:r w:rsidR="00146C03" w:rsidRPr="00146C03">
        <w:rPr>
          <w:rFonts w:asciiTheme="minorHAnsi" w:hAnsiTheme="minorHAnsi" w:cs="Arial"/>
          <w:szCs w:val="22"/>
          <w:lang w:val="en"/>
        </w:rPr>
        <w:t xml:space="preserve">specified: Rafael HENRIQUEZ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7" w:name="_Toc390691470"/>
      <w:bookmarkStart w:id="38" w:name="_Toc392669641"/>
      <w:bookmarkStart w:id="39" w:name="_Toc231225086"/>
      <w:r w:rsidRPr="00CB5E4E">
        <w:rPr>
          <w:rFonts w:asciiTheme="minorHAnsi" w:hAnsiTheme="minorHAnsi"/>
          <w:sz w:val="22"/>
          <w:szCs w:val="22"/>
          <w:lang w:val="en"/>
        </w:rPr>
        <w:t>Acceptance</w:t>
      </w:r>
      <w:bookmarkEnd w:id="37"/>
      <w:r w:rsidRPr="00CB5E4E">
        <w:rPr>
          <w:rFonts w:asciiTheme="minorHAnsi" w:hAnsiTheme="minorHAnsi"/>
          <w:sz w:val="22"/>
          <w:szCs w:val="22"/>
          <w:lang w:val="en"/>
        </w:rPr>
        <w:t xml:space="preserve"> of service</w:t>
      </w:r>
      <w:bookmarkEnd w:id="38"/>
      <w:r w:rsidRPr="00CB5E4E">
        <w:rPr>
          <w:rFonts w:asciiTheme="minorHAnsi" w:hAnsiTheme="minorHAnsi"/>
          <w:sz w:val="22"/>
          <w:szCs w:val="22"/>
          <w:lang w:val="en"/>
        </w:rPr>
        <w:t>s and supplies</w:t>
      </w:r>
      <w:bookmarkEnd w:id="39"/>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32BB46FB" w14:textId="77777777" w:rsidR="00146C03" w:rsidRPr="00146C03" w:rsidRDefault="00146C03" w:rsidP="00146C03">
      <w:pPr>
        <w:pStyle w:val="u"/>
        <w:widowControl w:val="0"/>
        <w:numPr>
          <w:ilvl w:val="0"/>
          <w:numId w:val="8"/>
        </w:numPr>
        <w:rPr>
          <w:rFonts w:asciiTheme="minorHAnsi" w:hAnsiTheme="minorHAnsi" w:cs="Arial"/>
          <w:szCs w:val="22"/>
          <w:lang w:val="en-GB"/>
        </w:rPr>
      </w:pPr>
      <w:r w:rsidRPr="00146C03">
        <w:rPr>
          <w:rFonts w:asciiTheme="minorHAnsi" w:hAnsiTheme="minorHAnsi" w:cs="Arial"/>
          <w:szCs w:val="22"/>
          <w:lang w:val="en"/>
        </w:rPr>
        <w:t>the Project Manager, to be specified: Taos LAHBIB-BURCHARD</w:t>
      </w:r>
    </w:p>
    <w:p w14:paraId="7DB5AAB0" w14:textId="6A260D09" w:rsidR="00C27993" w:rsidRPr="00CB5E4E" w:rsidRDefault="00C27993"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Project </w:t>
      </w:r>
      <w:r w:rsidRPr="00146C03">
        <w:rPr>
          <w:rFonts w:asciiTheme="minorHAnsi" w:hAnsiTheme="minorHAnsi" w:cs="Arial"/>
          <w:szCs w:val="22"/>
          <w:lang w:val="en"/>
        </w:rPr>
        <w:t xml:space="preserve">Director, </w:t>
      </w:r>
      <w:r w:rsidR="00146C03" w:rsidRPr="00146C03">
        <w:rPr>
          <w:rFonts w:asciiTheme="minorHAnsi" w:hAnsiTheme="minorHAnsi" w:cs="Arial"/>
          <w:szCs w:val="22"/>
          <w:lang w:val="en"/>
        </w:rPr>
        <w:t>Rafael HENRIQUEZ</w:t>
      </w:r>
    </w:p>
    <w:p w14:paraId="3D621301" w14:textId="0B458BC5" w:rsidR="001A108F"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060FB653" w14:textId="77777777" w:rsidR="001A108F" w:rsidRDefault="001A108F">
      <w:pPr>
        <w:spacing w:line="240" w:lineRule="auto"/>
        <w:rPr>
          <w:rFonts w:asciiTheme="minorHAnsi" w:eastAsia="Times New Roman" w:hAnsiTheme="minorHAnsi" w:cs="Arial"/>
          <w:sz w:val="22"/>
          <w:szCs w:val="22"/>
          <w:lang w:val="en"/>
        </w:rPr>
      </w:pPr>
      <w:r>
        <w:rPr>
          <w:rFonts w:asciiTheme="minorHAnsi" w:hAnsiTheme="minorHAnsi" w:cs="Arial"/>
          <w:szCs w:val="22"/>
          <w:lang w:val="en"/>
        </w:rPr>
        <w:br w:type="page"/>
      </w:r>
    </w:p>
    <w:p w14:paraId="603FD119" w14:textId="77777777" w:rsidR="00490566" w:rsidRDefault="00490566" w:rsidP="00A1761D">
      <w:pPr>
        <w:pStyle w:val="u"/>
        <w:widowControl w:val="0"/>
        <w:numPr>
          <w:ilvl w:val="12"/>
          <w:numId w:val="0"/>
        </w:numPr>
        <w:spacing w:before="120"/>
        <w:ind w:left="561"/>
        <w:rPr>
          <w:rFonts w:asciiTheme="minorHAnsi" w:hAnsiTheme="minorHAnsi" w:cs="Arial"/>
          <w:szCs w:val="22"/>
          <w:lang w:val="en"/>
        </w:rPr>
      </w:pP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0" w:name="_Toc231225087"/>
      <w:r w:rsidRPr="00D95D87">
        <w:rPr>
          <w:rFonts w:asciiTheme="minorHAnsi" w:hAnsiTheme="minorHAnsi"/>
          <w:b/>
          <w:bCs/>
          <w:caps/>
          <w:sz w:val="24"/>
          <w:u w:val="single"/>
          <w:lang w:val="en"/>
        </w:rPr>
        <w:t>Specific terms of execution</w:t>
      </w:r>
      <w:bookmarkEnd w:id="40"/>
    </w:p>
    <w:p w14:paraId="24654119" w14:textId="59B98F3F" w:rsidR="000A6914" w:rsidRDefault="000A6914" w:rsidP="000A6914">
      <w:pPr>
        <w:pStyle w:val="Titre2"/>
        <w:spacing w:before="120" w:after="60"/>
        <w:rPr>
          <w:rFonts w:asciiTheme="minorHAnsi" w:hAnsiTheme="minorHAnsi" w:cstheme="minorHAnsi"/>
          <w:sz w:val="22"/>
          <w:szCs w:val="22"/>
          <w:lang w:val="en"/>
        </w:rPr>
      </w:pPr>
      <w:bookmarkStart w:id="41" w:name="_Toc231225088"/>
      <w:bookmarkStart w:id="42" w:name="_Toc392669643"/>
      <w:r w:rsidRPr="00D95D87">
        <w:rPr>
          <w:rFonts w:asciiTheme="minorHAnsi" w:hAnsiTheme="minorHAnsi" w:cstheme="minorHAnsi"/>
          <w:sz w:val="22"/>
          <w:szCs w:val="22"/>
          <w:lang w:val="en"/>
        </w:rPr>
        <w:t>Deliverables table</w:t>
      </w:r>
      <w:bookmarkEnd w:id="41"/>
    </w:p>
    <w:p w14:paraId="3EB946A5" w14:textId="6F8658AB" w:rsidR="001A108F" w:rsidRDefault="001A108F" w:rsidP="001A108F">
      <w:pPr>
        <w:rPr>
          <w:lang w:val="en"/>
        </w:rPr>
      </w:pPr>
    </w:p>
    <w:tbl>
      <w:tblPr>
        <w:tblStyle w:val="Grilledutableau"/>
        <w:tblW w:w="10065" w:type="dxa"/>
        <w:tblInd w:w="-5" w:type="dxa"/>
        <w:tblLook w:val="04A0" w:firstRow="1" w:lastRow="0" w:firstColumn="1" w:lastColumn="0" w:noHBand="0" w:noVBand="1"/>
      </w:tblPr>
      <w:tblGrid>
        <w:gridCol w:w="930"/>
        <w:gridCol w:w="7294"/>
        <w:gridCol w:w="1841"/>
      </w:tblGrid>
      <w:tr w:rsidR="001A108F" w:rsidRPr="00AB1460" w14:paraId="5937CD26" w14:textId="77777777" w:rsidTr="000C1087">
        <w:tc>
          <w:tcPr>
            <w:tcW w:w="717" w:type="dxa"/>
          </w:tcPr>
          <w:p w14:paraId="4C33778D"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 xml:space="preserve">Phases </w:t>
            </w:r>
          </w:p>
        </w:tc>
        <w:tc>
          <w:tcPr>
            <w:tcW w:w="5653" w:type="dxa"/>
          </w:tcPr>
          <w:p w14:paraId="6D7E29EC" w14:textId="77777777" w:rsidR="001A108F" w:rsidRPr="00AB1460" w:rsidRDefault="001A108F" w:rsidP="000C1087">
            <w:pPr>
              <w:jc w:val="both"/>
              <w:rPr>
                <w:rFonts w:asciiTheme="minorHAnsi" w:eastAsia="Arial Unicode MS" w:hAnsiTheme="minorHAnsi" w:cstheme="minorHAnsi"/>
                <w:sz w:val="18"/>
                <w:szCs w:val="22"/>
              </w:rPr>
            </w:pPr>
            <w:r w:rsidRPr="00AB1460">
              <w:rPr>
                <w:rFonts w:asciiTheme="minorHAnsi" w:eastAsia="Arial Unicode MS" w:hAnsiTheme="minorHAnsi" w:cstheme="minorHAnsi"/>
                <w:sz w:val="18"/>
                <w:szCs w:val="22"/>
                <w:lang w:val="en"/>
              </w:rPr>
              <w:t>Deliverables</w:t>
            </w:r>
          </w:p>
        </w:tc>
        <w:tc>
          <w:tcPr>
            <w:tcW w:w="1427" w:type="dxa"/>
          </w:tcPr>
          <w:p w14:paraId="1C1B2A70" w14:textId="77777777" w:rsidR="001A108F" w:rsidRPr="00AB1460" w:rsidRDefault="001A108F" w:rsidP="000C1087">
            <w:pPr>
              <w:jc w:val="center"/>
              <w:rPr>
                <w:rFonts w:asciiTheme="minorHAnsi" w:eastAsia="Arial Unicode MS" w:hAnsiTheme="minorHAnsi" w:cstheme="minorHAnsi"/>
                <w:sz w:val="18"/>
                <w:szCs w:val="22"/>
              </w:rPr>
            </w:pPr>
            <w:r w:rsidRPr="00AB1460">
              <w:rPr>
                <w:rFonts w:asciiTheme="minorHAnsi" w:eastAsia="Arial Unicode MS" w:hAnsiTheme="minorHAnsi" w:cstheme="minorHAnsi"/>
                <w:sz w:val="18"/>
                <w:szCs w:val="22"/>
                <w:lang w:val="en"/>
              </w:rPr>
              <w:t>Forecast End date</w:t>
            </w:r>
          </w:p>
        </w:tc>
      </w:tr>
      <w:tr w:rsidR="001A108F" w:rsidRPr="00AB1460" w14:paraId="5C41B6C9" w14:textId="77777777" w:rsidTr="000C1087">
        <w:tc>
          <w:tcPr>
            <w:tcW w:w="717" w:type="dxa"/>
          </w:tcPr>
          <w:p w14:paraId="4CC60910"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0</w:t>
            </w:r>
          </w:p>
        </w:tc>
        <w:tc>
          <w:tcPr>
            <w:tcW w:w="5653" w:type="dxa"/>
            <w:vAlign w:val="center"/>
          </w:tcPr>
          <w:p w14:paraId="645697FB" w14:textId="77777777" w:rsidR="001A108F" w:rsidRPr="001A108F" w:rsidRDefault="001A108F" w:rsidP="000C1087">
            <w:pPr>
              <w:spacing w:line="240" w:lineRule="auto"/>
              <w:rPr>
                <w:rFonts w:asciiTheme="minorHAnsi" w:eastAsia="Arial Unicode MS" w:hAnsiTheme="minorHAnsi" w:cstheme="minorHAnsi"/>
                <w:sz w:val="18"/>
                <w:szCs w:val="22"/>
                <w:lang w:val="en"/>
              </w:rPr>
            </w:pPr>
            <w:r w:rsidRPr="001A108F">
              <w:rPr>
                <w:rFonts w:asciiTheme="minorHAnsi" w:eastAsia="Arial Unicode MS" w:hAnsiTheme="minorHAnsi" w:cstheme="minorHAnsi"/>
                <w:b/>
                <w:sz w:val="18"/>
                <w:szCs w:val="22"/>
                <w:lang w:val="en"/>
              </w:rPr>
              <w:t>Inception report with a working plan</w:t>
            </w:r>
            <w:r w:rsidRPr="001A108F">
              <w:rPr>
                <w:rFonts w:asciiTheme="minorHAnsi" w:eastAsia="Arial Unicode MS" w:hAnsiTheme="minorHAnsi" w:cstheme="minorHAnsi"/>
                <w:sz w:val="18"/>
                <w:szCs w:val="22"/>
                <w:lang w:val="en"/>
              </w:rPr>
              <w:t xml:space="preserve"> </w:t>
            </w:r>
            <w:r w:rsidRPr="001A108F">
              <w:rPr>
                <w:rFonts w:asciiTheme="minorHAnsi" w:eastAsia="Arial Unicode MS" w:hAnsiTheme="minorHAnsi" w:cstheme="minorHAnsi"/>
                <w:b/>
                <w:sz w:val="18"/>
                <w:szCs w:val="22"/>
                <w:lang w:val="en"/>
              </w:rPr>
              <w:t>(D1)</w:t>
            </w:r>
          </w:p>
        </w:tc>
        <w:tc>
          <w:tcPr>
            <w:tcW w:w="1427" w:type="dxa"/>
            <w:vAlign w:val="center"/>
          </w:tcPr>
          <w:p w14:paraId="69116AF9" w14:textId="77777777" w:rsidR="001A108F" w:rsidRPr="00AB1460" w:rsidRDefault="001A108F" w:rsidP="000C1087">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1</w:t>
            </w:r>
          </w:p>
        </w:tc>
      </w:tr>
      <w:tr w:rsidR="001A108F" w:rsidRPr="00AB1460" w14:paraId="0044DE45" w14:textId="77777777" w:rsidTr="000C1087">
        <w:trPr>
          <w:trHeight w:val="1063"/>
        </w:trPr>
        <w:tc>
          <w:tcPr>
            <w:tcW w:w="717" w:type="dxa"/>
          </w:tcPr>
          <w:p w14:paraId="600E1F2D"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I</w:t>
            </w:r>
          </w:p>
        </w:tc>
        <w:tc>
          <w:tcPr>
            <w:tcW w:w="5653" w:type="dxa"/>
            <w:vAlign w:val="center"/>
          </w:tcPr>
          <w:p w14:paraId="18CED93E" w14:textId="77777777" w:rsidR="001A108F" w:rsidRDefault="001A108F" w:rsidP="000C1087">
            <w:pPr>
              <w:jc w:val="both"/>
              <w:rPr>
                <w:rFonts w:asciiTheme="minorHAnsi" w:eastAsia="Arial Unicode MS" w:hAnsiTheme="minorHAnsi" w:cstheme="minorHAnsi"/>
                <w:b/>
                <w:sz w:val="18"/>
                <w:szCs w:val="22"/>
                <w:lang w:val="en"/>
              </w:rPr>
            </w:pPr>
            <w:r w:rsidRPr="001A108F">
              <w:rPr>
                <w:rFonts w:asciiTheme="minorHAnsi" w:eastAsia="Arial Unicode MS" w:hAnsiTheme="minorHAnsi" w:cstheme="minorHAnsi"/>
                <w:b/>
                <w:sz w:val="18"/>
                <w:szCs w:val="22"/>
                <w:lang w:val="en"/>
              </w:rPr>
              <w:t>Diagnostics by region</w:t>
            </w:r>
            <w:r w:rsidRPr="001A108F">
              <w:rPr>
                <w:rFonts w:asciiTheme="minorHAnsi" w:eastAsia="Arial Unicode MS" w:hAnsiTheme="minorHAnsi" w:cstheme="minorHAnsi"/>
                <w:sz w:val="18"/>
                <w:szCs w:val="22"/>
                <w:lang w:val="en"/>
              </w:rPr>
              <w:t xml:space="preserve"> (including assessment, stakeholders mapping, analysis of needs/opportunities, updated strategic and operational plans) </w:t>
            </w:r>
            <w:r w:rsidRPr="001A108F">
              <w:rPr>
                <w:rFonts w:asciiTheme="minorHAnsi" w:eastAsia="Arial Unicode MS" w:hAnsiTheme="minorHAnsi" w:cstheme="minorHAnsi"/>
                <w:b/>
                <w:sz w:val="18"/>
                <w:szCs w:val="22"/>
                <w:lang w:val="en"/>
              </w:rPr>
              <w:t>(D2)</w:t>
            </w:r>
          </w:p>
          <w:p w14:paraId="5270D579" w14:textId="77777777" w:rsidR="001A108F" w:rsidRPr="001A108F" w:rsidRDefault="001A108F" w:rsidP="000C1087">
            <w:pPr>
              <w:jc w:val="both"/>
              <w:rPr>
                <w:rFonts w:asciiTheme="minorHAnsi" w:eastAsia="Arial Unicode MS" w:hAnsiTheme="minorHAnsi" w:cstheme="minorHAnsi"/>
                <w:sz w:val="18"/>
                <w:szCs w:val="22"/>
                <w:lang w:val="en"/>
              </w:rPr>
            </w:pPr>
            <w:r w:rsidRPr="001A108F">
              <w:rPr>
                <w:rFonts w:asciiTheme="minorHAnsi" w:eastAsia="Arial Unicode MS" w:hAnsiTheme="minorHAnsi" w:cstheme="minorHAnsi"/>
                <w:b/>
                <w:sz w:val="18"/>
                <w:szCs w:val="22"/>
                <w:lang w:val="en"/>
              </w:rPr>
              <w:t>Workshop’s presentations done for each regions, ex : power point, pdf (D3)</w:t>
            </w:r>
          </w:p>
        </w:tc>
        <w:tc>
          <w:tcPr>
            <w:tcW w:w="1427" w:type="dxa"/>
            <w:vAlign w:val="center"/>
          </w:tcPr>
          <w:p w14:paraId="4DBA5467" w14:textId="77777777" w:rsidR="001A108F" w:rsidRPr="00AB1460" w:rsidRDefault="001A108F" w:rsidP="000C1087">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2-4</w:t>
            </w:r>
          </w:p>
        </w:tc>
      </w:tr>
      <w:tr w:rsidR="001A108F" w:rsidRPr="00AB1460" w14:paraId="713D3DAE" w14:textId="77777777" w:rsidTr="000C1087">
        <w:tc>
          <w:tcPr>
            <w:tcW w:w="717" w:type="dxa"/>
          </w:tcPr>
          <w:p w14:paraId="6D0FB14A"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 xml:space="preserve">II </w:t>
            </w:r>
          </w:p>
        </w:tc>
        <w:tc>
          <w:tcPr>
            <w:tcW w:w="5653" w:type="dxa"/>
            <w:vAlign w:val="center"/>
          </w:tcPr>
          <w:p w14:paraId="49F1FA4E" w14:textId="73D1D107" w:rsidR="001A108F" w:rsidRDefault="001A108F" w:rsidP="000C1087">
            <w:pPr>
              <w:jc w:val="both"/>
              <w:rPr>
                <w:rFonts w:asciiTheme="minorHAnsi" w:hAnsiTheme="minorHAnsi" w:cstheme="minorHAnsi"/>
                <w:b/>
                <w:sz w:val="18"/>
                <w:szCs w:val="22"/>
                <w:lang w:val="en-US"/>
              </w:rPr>
            </w:pPr>
            <w:r w:rsidRPr="001A108F">
              <w:rPr>
                <w:rFonts w:asciiTheme="minorHAnsi" w:hAnsiTheme="minorHAnsi" w:cstheme="minorHAnsi"/>
                <w:b/>
                <w:sz w:val="18"/>
                <w:szCs w:val="22"/>
                <w:lang w:val="en-US"/>
              </w:rPr>
              <w:t>Intermediate report and recommendations for incoming phases</w:t>
            </w:r>
            <w:r w:rsidRPr="001A108F">
              <w:rPr>
                <w:rFonts w:asciiTheme="minorHAnsi" w:hAnsiTheme="minorHAnsi" w:cstheme="minorHAnsi"/>
                <w:sz w:val="18"/>
                <w:szCs w:val="22"/>
                <w:lang w:val="en-US"/>
              </w:rPr>
              <w:t xml:space="preserve"> </w:t>
            </w:r>
            <w:r w:rsidRPr="001A108F">
              <w:rPr>
                <w:rFonts w:asciiTheme="minorHAnsi" w:hAnsiTheme="minorHAnsi" w:cstheme="minorHAnsi"/>
                <w:b/>
                <w:sz w:val="18"/>
                <w:szCs w:val="22"/>
                <w:lang w:val="en-US"/>
              </w:rPr>
              <w:t>(D4)</w:t>
            </w:r>
          </w:p>
          <w:p w14:paraId="631C4F83" w14:textId="77777777" w:rsidR="001A108F" w:rsidRPr="001A108F" w:rsidRDefault="001A108F" w:rsidP="000C1087">
            <w:pPr>
              <w:jc w:val="both"/>
              <w:rPr>
                <w:rFonts w:asciiTheme="minorHAnsi" w:eastAsia="Arial Unicode MS" w:hAnsiTheme="minorHAnsi" w:cstheme="minorHAnsi"/>
                <w:sz w:val="18"/>
                <w:szCs w:val="22"/>
                <w:lang w:val="en"/>
              </w:rPr>
            </w:pPr>
            <w:r w:rsidRPr="001A108F">
              <w:rPr>
                <w:rFonts w:asciiTheme="minorHAnsi" w:hAnsiTheme="minorHAnsi" w:cstheme="minorHAnsi"/>
                <w:b/>
                <w:sz w:val="18"/>
                <w:szCs w:val="22"/>
                <w:lang w:val="en"/>
              </w:rPr>
              <w:t>Diagnosis of governance for each platform (D5)</w:t>
            </w:r>
          </w:p>
        </w:tc>
        <w:tc>
          <w:tcPr>
            <w:tcW w:w="1427" w:type="dxa"/>
            <w:vAlign w:val="center"/>
          </w:tcPr>
          <w:p w14:paraId="502331E0" w14:textId="77777777" w:rsidR="001A108F" w:rsidRPr="00AB1460" w:rsidRDefault="001A108F" w:rsidP="000C1087">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4-6</w:t>
            </w:r>
          </w:p>
        </w:tc>
      </w:tr>
      <w:tr w:rsidR="001A108F" w:rsidRPr="00AB1460" w14:paraId="7D28C84B" w14:textId="77777777" w:rsidTr="000C1087">
        <w:tc>
          <w:tcPr>
            <w:tcW w:w="717" w:type="dxa"/>
          </w:tcPr>
          <w:p w14:paraId="55743E36"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III</w:t>
            </w:r>
          </w:p>
        </w:tc>
        <w:tc>
          <w:tcPr>
            <w:tcW w:w="5653" w:type="dxa"/>
            <w:vAlign w:val="center"/>
          </w:tcPr>
          <w:p w14:paraId="67837D26" w14:textId="10DFF356" w:rsidR="001A108F" w:rsidRPr="001A108F" w:rsidRDefault="001A108F" w:rsidP="000C1087">
            <w:pPr>
              <w:jc w:val="both"/>
              <w:rPr>
                <w:rFonts w:asciiTheme="minorHAnsi" w:eastAsia="Arial Unicode MS" w:hAnsiTheme="minorHAnsi" w:cstheme="minorHAnsi"/>
                <w:b/>
                <w:sz w:val="18"/>
                <w:szCs w:val="22"/>
                <w:lang w:val="en"/>
              </w:rPr>
            </w:pPr>
            <w:r w:rsidRPr="001A108F">
              <w:rPr>
                <w:rFonts w:asciiTheme="minorHAnsi" w:eastAsia="Arial Unicode MS" w:hAnsiTheme="minorHAnsi" w:cstheme="minorHAnsi"/>
                <w:b/>
                <w:sz w:val="18"/>
                <w:szCs w:val="22"/>
                <w:lang w:val="en"/>
              </w:rPr>
              <w:t xml:space="preserve">Program for capacity building adapted to each </w:t>
            </w:r>
            <w:r w:rsidR="003D2AB8" w:rsidRPr="001A108F">
              <w:rPr>
                <w:rFonts w:asciiTheme="minorHAnsi" w:eastAsia="Arial Unicode MS" w:hAnsiTheme="minorHAnsi" w:cstheme="minorHAnsi"/>
                <w:b/>
                <w:sz w:val="18"/>
                <w:szCs w:val="22"/>
                <w:lang w:val="en"/>
              </w:rPr>
              <w:t>region</w:t>
            </w:r>
            <w:r w:rsidRPr="001A108F" w:rsidDel="00F96C68">
              <w:rPr>
                <w:rFonts w:asciiTheme="minorHAnsi" w:eastAsia="Arial Unicode MS" w:hAnsiTheme="minorHAnsi" w:cstheme="minorHAnsi"/>
                <w:sz w:val="18"/>
                <w:szCs w:val="22"/>
                <w:lang w:val="en"/>
              </w:rPr>
              <w:t xml:space="preserve"> </w:t>
            </w:r>
            <w:r w:rsidRPr="001A108F">
              <w:rPr>
                <w:rFonts w:asciiTheme="minorHAnsi" w:eastAsia="Arial Unicode MS" w:hAnsiTheme="minorHAnsi" w:cstheme="minorHAnsi"/>
                <w:sz w:val="18"/>
                <w:szCs w:val="22"/>
                <w:lang w:val="en"/>
              </w:rPr>
              <w:t xml:space="preserve">(including training materials) </w:t>
            </w:r>
            <w:r w:rsidRPr="001A108F">
              <w:rPr>
                <w:rFonts w:asciiTheme="minorHAnsi" w:eastAsia="Arial Unicode MS" w:hAnsiTheme="minorHAnsi" w:cstheme="minorHAnsi"/>
                <w:b/>
                <w:sz w:val="18"/>
                <w:szCs w:val="22"/>
                <w:lang w:val="en"/>
              </w:rPr>
              <w:t>(D6)</w:t>
            </w:r>
          </w:p>
          <w:p w14:paraId="3A650B59" w14:textId="77777777" w:rsidR="001A108F" w:rsidRPr="001A108F" w:rsidRDefault="001A108F" w:rsidP="000C1087">
            <w:pPr>
              <w:spacing w:line="240" w:lineRule="auto"/>
              <w:jc w:val="both"/>
              <w:rPr>
                <w:rFonts w:asciiTheme="minorHAnsi" w:eastAsia="Arial Unicode MS" w:hAnsiTheme="minorHAnsi" w:cstheme="minorHAnsi"/>
                <w:sz w:val="18"/>
                <w:szCs w:val="22"/>
                <w:lang w:val="en"/>
              </w:rPr>
            </w:pPr>
          </w:p>
        </w:tc>
        <w:tc>
          <w:tcPr>
            <w:tcW w:w="1427" w:type="dxa"/>
            <w:vMerge w:val="restart"/>
            <w:vAlign w:val="center"/>
          </w:tcPr>
          <w:p w14:paraId="5171286D" w14:textId="77777777" w:rsidR="001A108F" w:rsidRPr="00AB1460" w:rsidRDefault="001A108F" w:rsidP="000C1087">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6-10</w:t>
            </w:r>
          </w:p>
        </w:tc>
      </w:tr>
      <w:tr w:rsidR="001A108F" w:rsidRPr="00304DC6" w14:paraId="1803D50E" w14:textId="77777777" w:rsidTr="000C1087">
        <w:tc>
          <w:tcPr>
            <w:tcW w:w="717" w:type="dxa"/>
          </w:tcPr>
          <w:p w14:paraId="2098D843"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IV</w:t>
            </w:r>
          </w:p>
        </w:tc>
        <w:tc>
          <w:tcPr>
            <w:tcW w:w="5653" w:type="dxa"/>
            <w:vAlign w:val="center"/>
          </w:tcPr>
          <w:p w14:paraId="22AD554A" w14:textId="77777777" w:rsidR="001A108F" w:rsidRPr="001A108F" w:rsidRDefault="001A108F" w:rsidP="000C1087">
            <w:pPr>
              <w:spacing w:line="240" w:lineRule="auto"/>
              <w:jc w:val="both"/>
              <w:rPr>
                <w:rFonts w:asciiTheme="minorHAnsi" w:eastAsia="Arial Unicode MS" w:hAnsiTheme="minorHAnsi" w:cstheme="minorHAnsi"/>
                <w:sz w:val="18"/>
                <w:szCs w:val="22"/>
                <w:lang w:val="en"/>
              </w:rPr>
            </w:pPr>
            <w:r w:rsidRPr="001A108F">
              <w:rPr>
                <w:rFonts w:asciiTheme="minorHAnsi" w:hAnsiTheme="minorHAnsi" w:cstheme="minorHAnsi"/>
                <w:b/>
                <w:sz w:val="18"/>
                <w:szCs w:val="22"/>
                <w:lang w:val="en-US"/>
              </w:rPr>
              <w:t>Assessment document about market strategies (gaps, strategies and technical guides on access to markets</w:t>
            </w:r>
            <w:r w:rsidRPr="001A108F">
              <w:rPr>
                <w:rFonts w:asciiTheme="minorHAnsi" w:hAnsiTheme="minorHAnsi" w:cstheme="minorHAnsi"/>
                <w:sz w:val="18"/>
                <w:szCs w:val="22"/>
                <w:lang w:val="en-US"/>
              </w:rPr>
              <w:t xml:space="preserve">) </w:t>
            </w:r>
            <w:r w:rsidRPr="001A108F">
              <w:rPr>
                <w:rFonts w:asciiTheme="minorHAnsi" w:hAnsiTheme="minorHAnsi" w:cstheme="minorHAnsi"/>
                <w:b/>
                <w:sz w:val="18"/>
                <w:szCs w:val="22"/>
                <w:lang w:val="en-US"/>
              </w:rPr>
              <w:t>(D7)</w:t>
            </w:r>
          </w:p>
        </w:tc>
        <w:tc>
          <w:tcPr>
            <w:tcW w:w="1427" w:type="dxa"/>
            <w:vMerge/>
            <w:vAlign w:val="center"/>
          </w:tcPr>
          <w:p w14:paraId="6EADAE47" w14:textId="77777777" w:rsidR="001A108F" w:rsidRPr="00AB1460" w:rsidRDefault="001A108F" w:rsidP="000C1087">
            <w:pPr>
              <w:jc w:val="center"/>
              <w:rPr>
                <w:rFonts w:asciiTheme="minorHAnsi" w:eastAsia="Arial Unicode MS" w:hAnsiTheme="minorHAnsi" w:cstheme="minorHAnsi"/>
                <w:sz w:val="18"/>
                <w:szCs w:val="22"/>
                <w:lang w:val="en"/>
              </w:rPr>
            </w:pPr>
          </w:p>
        </w:tc>
      </w:tr>
      <w:tr w:rsidR="001A108F" w:rsidRPr="00AB1460" w14:paraId="27DA3ADD" w14:textId="77777777" w:rsidTr="000C1087">
        <w:tc>
          <w:tcPr>
            <w:tcW w:w="717" w:type="dxa"/>
          </w:tcPr>
          <w:p w14:paraId="661125EB" w14:textId="77777777" w:rsidR="001A108F" w:rsidRPr="00AB1460" w:rsidRDefault="001A108F" w:rsidP="000C1087">
            <w:pPr>
              <w:jc w:val="both"/>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V</w:t>
            </w:r>
          </w:p>
        </w:tc>
        <w:tc>
          <w:tcPr>
            <w:tcW w:w="5653" w:type="dxa"/>
            <w:vAlign w:val="center"/>
          </w:tcPr>
          <w:p w14:paraId="3AE88C2D" w14:textId="77777777" w:rsidR="001A108F" w:rsidRDefault="001A108F" w:rsidP="000C1087">
            <w:pPr>
              <w:jc w:val="both"/>
              <w:rPr>
                <w:rFonts w:asciiTheme="minorHAnsi" w:eastAsia="Arial Unicode MS" w:hAnsiTheme="minorHAnsi" w:cstheme="minorHAnsi"/>
                <w:b/>
                <w:sz w:val="18"/>
                <w:szCs w:val="22"/>
                <w:lang w:val="en"/>
              </w:rPr>
            </w:pPr>
            <w:r w:rsidRPr="001A108F">
              <w:rPr>
                <w:rFonts w:asciiTheme="minorHAnsi" w:eastAsia="Arial Unicode MS" w:hAnsiTheme="minorHAnsi" w:cstheme="minorHAnsi"/>
                <w:b/>
                <w:sz w:val="18"/>
                <w:szCs w:val="22"/>
                <w:lang w:val="en"/>
              </w:rPr>
              <w:t>Final Report</w:t>
            </w:r>
            <w:r w:rsidRPr="001A108F">
              <w:rPr>
                <w:rFonts w:asciiTheme="minorHAnsi" w:eastAsia="Arial Unicode MS" w:hAnsiTheme="minorHAnsi" w:cstheme="minorHAnsi"/>
                <w:sz w:val="18"/>
                <w:szCs w:val="22"/>
                <w:lang w:val="en"/>
              </w:rPr>
              <w:t xml:space="preserve"> including results, conclusions, lessons learned and recommendations for a strategic roadmap of this sector</w:t>
            </w:r>
            <w:r w:rsidRPr="001A108F">
              <w:rPr>
                <w:rFonts w:asciiTheme="minorHAnsi" w:eastAsia="Arial Unicode MS" w:hAnsiTheme="minorHAnsi" w:cstheme="minorHAnsi"/>
                <w:b/>
                <w:sz w:val="18"/>
                <w:szCs w:val="22"/>
                <w:lang w:val="en"/>
              </w:rPr>
              <w:t xml:space="preserve"> (D8)</w:t>
            </w:r>
          </w:p>
          <w:p w14:paraId="06567218" w14:textId="77777777" w:rsidR="001A108F" w:rsidRPr="001A108F" w:rsidRDefault="001A108F" w:rsidP="000C1087">
            <w:pPr>
              <w:jc w:val="both"/>
              <w:rPr>
                <w:rFonts w:asciiTheme="minorHAnsi" w:eastAsia="Arial Unicode MS" w:hAnsiTheme="minorHAnsi" w:cstheme="minorHAnsi"/>
                <w:b/>
                <w:sz w:val="18"/>
                <w:szCs w:val="22"/>
                <w:lang w:val="en"/>
              </w:rPr>
            </w:pPr>
          </w:p>
          <w:p w14:paraId="3D63AABB" w14:textId="77777777" w:rsidR="001A108F" w:rsidRPr="001A108F" w:rsidRDefault="001A108F" w:rsidP="000C1087">
            <w:pPr>
              <w:spacing w:line="240" w:lineRule="auto"/>
              <w:jc w:val="both"/>
              <w:rPr>
                <w:rFonts w:asciiTheme="minorHAnsi" w:eastAsia="Arial Unicode MS" w:hAnsiTheme="minorHAnsi" w:cstheme="minorHAnsi"/>
                <w:sz w:val="18"/>
                <w:szCs w:val="22"/>
                <w:lang w:val="en"/>
              </w:rPr>
            </w:pPr>
            <w:r w:rsidRPr="001A108F">
              <w:rPr>
                <w:rFonts w:asciiTheme="minorHAnsi" w:eastAsia="Arial Unicode MS" w:hAnsiTheme="minorHAnsi" w:cstheme="minorHAnsi"/>
                <w:b/>
                <w:sz w:val="18"/>
                <w:szCs w:val="22"/>
                <w:lang w:val="en"/>
              </w:rPr>
              <w:t>Presentation of the final workshop</w:t>
            </w:r>
            <w:r w:rsidRPr="001A108F">
              <w:rPr>
                <w:rFonts w:asciiTheme="minorHAnsi" w:eastAsia="Arial Unicode MS" w:hAnsiTheme="minorHAnsi" w:cstheme="minorHAnsi"/>
                <w:sz w:val="18"/>
                <w:szCs w:val="22"/>
                <w:lang w:val="en"/>
              </w:rPr>
              <w:t xml:space="preserve"> </w:t>
            </w:r>
            <w:r w:rsidRPr="001A108F">
              <w:rPr>
                <w:rFonts w:asciiTheme="minorHAnsi" w:eastAsia="Arial Unicode MS" w:hAnsiTheme="minorHAnsi" w:cstheme="minorHAnsi"/>
                <w:b/>
                <w:sz w:val="18"/>
                <w:szCs w:val="22"/>
                <w:lang w:val="en"/>
              </w:rPr>
              <w:t xml:space="preserve">(D9) </w:t>
            </w:r>
            <w:r w:rsidRPr="001A108F">
              <w:rPr>
                <w:rFonts w:asciiTheme="minorHAnsi" w:eastAsia="Arial Unicode MS" w:hAnsiTheme="minorHAnsi" w:cstheme="minorHAnsi"/>
                <w:sz w:val="18"/>
                <w:szCs w:val="22"/>
                <w:lang w:val="en"/>
              </w:rPr>
              <w:t>presentation of the main conclusions of all the studies and diagnostics done (power point for instance)</w:t>
            </w:r>
          </w:p>
        </w:tc>
        <w:tc>
          <w:tcPr>
            <w:tcW w:w="1427" w:type="dxa"/>
            <w:vAlign w:val="center"/>
          </w:tcPr>
          <w:p w14:paraId="3399A1A0" w14:textId="77777777" w:rsidR="001A108F" w:rsidRPr="00AB1460" w:rsidRDefault="001A108F" w:rsidP="000C1087">
            <w:pPr>
              <w:jc w:val="center"/>
              <w:rPr>
                <w:rFonts w:asciiTheme="minorHAnsi" w:eastAsia="Arial Unicode MS" w:hAnsiTheme="minorHAnsi" w:cstheme="minorHAnsi"/>
                <w:sz w:val="18"/>
                <w:szCs w:val="22"/>
                <w:lang w:val="en"/>
              </w:rPr>
            </w:pPr>
            <w:r w:rsidRPr="00AB1460">
              <w:rPr>
                <w:rFonts w:asciiTheme="minorHAnsi" w:eastAsia="Arial Unicode MS" w:hAnsiTheme="minorHAnsi" w:cstheme="minorHAnsi"/>
                <w:sz w:val="18"/>
                <w:szCs w:val="22"/>
                <w:lang w:val="en"/>
              </w:rPr>
              <w:t>Month 10-12</w:t>
            </w:r>
          </w:p>
        </w:tc>
      </w:tr>
    </w:tbl>
    <w:p w14:paraId="2F74DF88" w14:textId="770878D9" w:rsidR="001A108F" w:rsidRDefault="001A108F" w:rsidP="001A108F">
      <w:pPr>
        <w:rPr>
          <w:lang w:val="en"/>
        </w:rPr>
      </w:pPr>
    </w:p>
    <w:p w14:paraId="3C28FEC2" w14:textId="77777777" w:rsidR="00FE4A2B" w:rsidRPr="00FE4A2B" w:rsidRDefault="00FE4A2B" w:rsidP="00FE4A2B">
      <w:pPr>
        <w:rPr>
          <w:lang w:val="en"/>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3" w:name="_Toc392669642"/>
      <w:bookmarkStart w:id="44" w:name="_Toc231225089"/>
      <w:bookmarkStart w:id="45" w:name="_Toc392669644"/>
      <w:bookmarkEnd w:id="42"/>
      <w:r w:rsidRPr="00D95D87">
        <w:rPr>
          <w:rFonts w:asciiTheme="minorHAnsi" w:hAnsiTheme="minorHAnsi" w:cstheme="minorHAnsi"/>
          <w:sz w:val="22"/>
          <w:szCs w:val="22"/>
          <w:lang w:val="en"/>
        </w:rPr>
        <w:t>Expert in charge of the assignment</w:t>
      </w:r>
      <w:bookmarkEnd w:id="43"/>
      <w:bookmarkEnd w:id="44"/>
    </w:p>
    <w:p w14:paraId="16D88887" w14:textId="538010D9"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005E1885">
        <w:rPr>
          <w:rFonts w:asciiTheme="minorHAnsi" w:hAnsiTheme="minorHAnsi" w:cstheme="minorHAnsi"/>
          <w:szCs w:val="22"/>
          <w:lang w:val="en"/>
        </w:rPr>
        <w:t xml:space="preserve"> within 2 weeks</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6" w:name="_Toc231225090"/>
      <w:r w:rsidRPr="00D95D87">
        <w:rPr>
          <w:rFonts w:asciiTheme="minorHAnsi" w:hAnsiTheme="minorHAnsi" w:cstheme="minorHAnsi"/>
          <w:sz w:val="22"/>
          <w:szCs w:val="22"/>
          <w:lang w:val="en"/>
        </w:rPr>
        <w:t>Place of execution</w:t>
      </w:r>
      <w:bookmarkEnd w:id="45"/>
      <w:bookmarkEnd w:id="46"/>
    </w:p>
    <w:p w14:paraId="2347A1C4" w14:textId="748A7C25"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104011" w:rsidRPr="00104011">
        <w:rPr>
          <w:rFonts w:asciiTheme="minorHAnsi" w:hAnsiTheme="minorHAnsi" w:cstheme="minorHAnsi"/>
          <w:szCs w:val="22"/>
          <w:lang w:val="en"/>
        </w:rPr>
        <w:t>Costa Rica</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7"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7"/>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8" w:name="_Toc392669645"/>
      <w:bookmarkStart w:id="49" w:name="_Toc231225094"/>
      <w:r w:rsidRPr="0041061D">
        <w:rPr>
          <w:rFonts w:asciiTheme="minorHAnsi" w:hAnsiTheme="minorHAnsi"/>
          <w:sz w:val="22"/>
          <w:szCs w:val="22"/>
          <w:lang w:val="en"/>
        </w:rPr>
        <w:t xml:space="preserve">Commitments of the </w:t>
      </w:r>
      <w:bookmarkEnd w:id="48"/>
      <w:r w:rsidR="00567093">
        <w:rPr>
          <w:rFonts w:asciiTheme="minorHAnsi" w:hAnsiTheme="minorHAnsi" w:cstheme="minorHAnsi"/>
          <w:smallCaps/>
          <w:sz w:val="22"/>
          <w:lang w:val="en"/>
        </w:rPr>
        <w:t>Contractor</w:t>
      </w:r>
      <w:bookmarkEnd w:id="49"/>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w:t>
      </w:r>
      <w:r w:rsidRPr="0041061D">
        <w:rPr>
          <w:rFonts w:asciiTheme="minorHAnsi" w:hAnsiTheme="minorHAnsi" w:cs="Arial"/>
          <w:szCs w:val="22"/>
          <w:lang w:val="en"/>
        </w:rPr>
        <w:lastRenderedPageBreak/>
        <w:t xml:space="preserve">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50" w:name="_Toc392669646"/>
      <w:bookmarkStart w:id="51" w:name="_Toc231225095"/>
      <w:r w:rsidRPr="00567093">
        <w:rPr>
          <w:rFonts w:asciiTheme="minorHAnsi" w:hAnsiTheme="minorHAnsi"/>
          <w:sz w:val="22"/>
          <w:szCs w:val="22"/>
          <w:lang w:val="en"/>
        </w:rPr>
        <w:t>Confidentiality</w:t>
      </w:r>
      <w:bookmarkEnd w:id="50"/>
      <w:bookmarkEnd w:id="51"/>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060842" w:rsidRDefault="00122959" w:rsidP="00A1761D">
      <w:pPr>
        <w:pStyle w:val="Titre2"/>
        <w:spacing w:before="120" w:after="60"/>
        <w:jc w:val="both"/>
        <w:rPr>
          <w:rFonts w:asciiTheme="minorHAnsi" w:hAnsiTheme="minorHAnsi"/>
          <w:sz w:val="22"/>
          <w:szCs w:val="22"/>
          <w:lang w:val="en-GB"/>
        </w:rPr>
      </w:pPr>
      <w:bookmarkStart w:id="52" w:name="_Toc392669649"/>
      <w:bookmarkStart w:id="53" w:name="_Toc231225097"/>
      <w:r w:rsidRPr="00567093">
        <w:rPr>
          <w:rFonts w:asciiTheme="minorHAnsi" w:hAnsiTheme="minorHAnsi"/>
          <w:sz w:val="22"/>
          <w:szCs w:val="22"/>
          <w:lang w:val="en"/>
        </w:rPr>
        <w:lastRenderedPageBreak/>
        <w:t>Insurance</w:t>
      </w:r>
      <w:bookmarkEnd w:id="52"/>
      <w:bookmarkEnd w:id="53"/>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4" w:name="_Toc525912441"/>
      <w:bookmarkStart w:id="55" w:name="_Ref464060009"/>
      <w:bookmarkStart w:id="56" w:name="_Toc231225098"/>
      <w:r w:rsidRPr="000D43C1">
        <w:rPr>
          <w:rFonts w:asciiTheme="minorHAnsi" w:hAnsiTheme="minorHAnsi"/>
          <w:sz w:val="22"/>
          <w:lang w:val="en"/>
        </w:rPr>
        <w:t>Contact person and communication</w:t>
      </w:r>
      <w:bookmarkEnd w:id="54"/>
      <w:bookmarkEnd w:id="55"/>
      <w:bookmarkEnd w:id="56"/>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480D77" w:rsidRDefault="00D07897" w:rsidP="00B2733D">
            <w:pPr>
              <w:pStyle w:val="w"/>
              <w:widowControl w:val="0"/>
              <w:spacing w:before="100" w:beforeAutospacing="1" w:after="100" w:afterAutospacing="1"/>
              <w:rPr>
                <w:rFonts w:asciiTheme="minorHAnsi" w:hAnsiTheme="minorHAnsi" w:cs="Arial"/>
              </w:rPr>
            </w:pPr>
            <w:r w:rsidRPr="00480D77">
              <w:rPr>
                <w:rFonts w:asciiTheme="minorHAnsi" w:hAnsiTheme="minorHAnsi" w:cs="Arial"/>
                <w:lang w:val="en"/>
              </w:rPr>
              <w:t>For E</w:t>
            </w:r>
            <w:r w:rsidRPr="00480D77">
              <w:rPr>
                <w:rFonts w:asciiTheme="minorHAnsi" w:hAnsiTheme="minorHAnsi" w:cs="Arial"/>
                <w:smallCaps/>
                <w:lang w:val="en"/>
              </w:rPr>
              <w:t>xpertise France </w:t>
            </w:r>
            <w:r w:rsidRPr="00480D77">
              <w:rPr>
                <w:rFonts w:asciiTheme="minorHAnsi" w:hAnsiTheme="minorHAnsi" w:cs="Arial"/>
                <w:lang w:val="en"/>
              </w:rPr>
              <w:t>:</w:t>
            </w:r>
          </w:p>
        </w:tc>
        <w:tc>
          <w:tcPr>
            <w:tcW w:w="4374" w:type="dxa"/>
            <w:vAlign w:val="center"/>
          </w:tcPr>
          <w:p w14:paraId="6C1426F3" w14:textId="77777777" w:rsidR="00D07897" w:rsidRPr="00480D77" w:rsidRDefault="00D07897" w:rsidP="00B2733D">
            <w:pPr>
              <w:widowControl w:val="0"/>
              <w:numPr>
                <w:ilvl w:val="12"/>
                <w:numId w:val="0"/>
              </w:numPr>
              <w:spacing w:line="240" w:lineRule="auto"/>
              <w:jc w:val="both"/>
              <w:rPr>
                <w:rFonts w:asciiTheme="minorHAnsi" w:hAnsiTheme="minorHAnsi" w:cs="Arial"/>
                <w:smallCaps/>
                <w:sz w:val="22"/>
                <w:lang w:val="en-GB"/>
              </w:rPr>
            </w:pPr>
            <w:r w:rsidRPr="00480D77">
              <w:rPr>
                <w:rFonts w:asciiTheme="minorHAnsi" w:hAnsiTheme="minorHAnsi" w:cs="Arial"/>
                <w:smallCaps/>
                <w:sz w:val="22"/>
                <w:lang w:val="en"/>
              </w:rPr>
              <w:t xml:space="preserve">Expertise France </w:t>
            </w:r>
          </w:p>
          <w:p w14:paraId="5C273242" w14:textId="095F2C18" w:rsidR="00D07897" w:rsidRPr="00480D77" w:rsidRDefault="00480D77" w:rsidP="00B2733D">
            <w:pPr>
              <w:widowControl w:val="0"/>
              <w:numPr>
                <w:ilvl w:val="12"/>
                <w:numId w:val="0"/>
              </w:numPr>
              <w:spacing w:line="240" w:lineRule="auto"/>
              <w:jc w:val="both"/>
              <w:rPr>
                <w:rFonts w:asciiTheme="minorHAnsi" w:hAnsiTheme="minorHAnsi" w:cs="Arial"/>
                <w:sz w:val="22"/>
                <w:lang w:val="en-GB"/>
              </w:rPr>
            </w:pPr>
            <w:r w:rsidRPr="00480D77">
              <w:rPr>
                <w:rFonts w:asciiTheme="minorHAnsi" w:hAnsiTheme="minorHAnsi" w:cs="Arial"/>
                <w:sz w:val="22"/>
                <w:lang w:val="en"/>
              </w:rPr>
              <w:t>Taos LAHBIB-BURCHARD</w:t>
            </w:r>
          </w:p>
          <w:p w14:paraId="66C00316" w14:textId="3FC9B10D" w:rsidR="00D07897" w:rsidRPr="00480D77" w:rsidRDefault="00480D77" w:rsidP="00B2733D">
            <w:pPr>
              <w:widowControl w:val="0"/>
              <w:numPr>
                <w:ilvl w:val="12"/>
                <w:numId w:val="0"/>
              </w:numPr>
              <w:spacing w:line="240" w:lineRule="auto"/>
              <w:jc w:val="both"/>
              <w:rPr>
                <w:rFonts w:asciiTheme="minorHAnsi" w:hAnsiTheme="minorHAnsi" w:cs="Arial"/>
                <w:sz w:val="22"/>
                <w:lang w:val="en-GB"/>
              </w:rPr>
            </w:pPr>
            <w:r w:rsidRPr="00480D77">
              <w:rPr>
                <w:rFonts w:asciiTheme="minorHAnsi" w:hAnsiTheme="minorHAnsi" w:cs="Arial"/>
                <w:sz w:val="22"/>
                <w:lang w:val="en-GB"/>
              </w:rPr>
              <w:t xml:space="preserve">Sustainable Development </w:t>
            </w:r>
            <w:r w:rsidR="00D07897" w:rsidRPr="00480D77">
              <w:rPr>
                <w:rFonts w:asciiTheme="minorHAnsi" w:hAnsiTheme="minorHAnsi" w:cs="Arial"/>
                <w:sz w:val="22"/>
                <w:lang w:val="en-GB"/>
              </w:rPr>
              <w:t>Department</w:t>
            </w:r>
          </w:p>
          <w:p w14:paraId="6F435F85" w14:textId="6B8038EA" w:rsidR="00D07897" w:rsidRPr="00480D77" w:rsidRDefault="008A2A15" w:rsidP="00B2733D">
            <w:pPr>
              <w:widowControl w:val="0"/>
              <w:numPr>
                <w:ilvl w:val="12"/>
                <w:numId w:val="0"/>
              </w:numPr>
              <w:spacing w:line="240" w:lineRule="auto"/>
              <w:jc w:val="both"/>
              <w:rPr>
                <w:rFonts w:asciiTheme="minorHAnsi" w:hAnsiTheme="minorHAnsi" w:cs="Arial"/>
                <w:sz w:val="22"/>
              </w:rPr>
            </w:pPr>
            <w:r w:rsidRPr="00480D77">
              <w:rPr>
                <w:rFonts w:asciiTheme="minorHAnsi" w:hAnsiTheme="minorHAnsi" w:cs="Arial"/>
                <w:sz w:val="22"/>
              </w:rPr>
              <w:t>40, boulevard de Port Royal</w:t>
            </w:r>
          </w:p>
          <w:p w14:paraId="06B46D2D" w14:textId="7648F778" w:rsidR="00D07897" w:rsidRPr="00480D77" w:rsidRDefault="008A2A15" w:rsidP="00B2733D">
            <w:pPr>
              <w:widowControl w:val="0"/>
              <w:numPr>
                <w:ilvl w:val="12"/>
                <w:numId w:val="0"/>
              </w:numPr>
              <w:spacing w:line="240" w:lineRule="auto"/>
              <w:jc w:val="both"/>
              <w:rPr>
                <w:rFonts w:asciiTheme="minorHAnsi" w:hAnsiTheme="minorHAnsi" w:cs="Arial"/>
                <w:sz w:val="22"/>
              </w:rPr>
            </w:pPr>
            <w:r w:rsidRPr="00060842">
              <w:rPr>
                <w:rFonts w:asciiTheme="minorHAnsi" w:hAnsiTheme="minorHAnsi" w:cs="Arial"/>
                <w:sz w:val="22"/>
              </w:rPr>
              <w:t>F-75005 PARIS</w:t>
            </w:r>
          </w:p>
        </w:tc>
      </w:tr>
      <w:tr w:rsidR="00D07897" w:rsidRPr="00304DC6"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7" w:name="_Toc231225099"/>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7"/>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 xml:space="preserve">Exotic </w:t>
      </w:r>
      <w:proofErr w:type="gramStart"/>
      <w:r>
        <w:rPr>
          <w:rFonts w:ascii="Calibri" w:hAnsi="Calibri"/>
          <w:sz w:val="22"/>
          <w:lang w:val="en-GB"/>
        </w:rPr>
        <w:t>fruits ;</w:t>
      </w:r>
      <w:proofErr w:type="gramEnd"/>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00"/>
      <w:r w:rsidRPr="005F77D9">
        <w:rPr>
          <w:rFonts w:asciiTheme="minorHAnsi" w:hAnsiTheme="minorHAnsi"/>
          <w:b/>
          <w:caps/>
          <w:sz w:val="24"/>
          <w:u w:val="single"/>
        </w:rPr>
        <w:t>Environmental or social clause</w:t>
      </w:r>
      <w:bookmarkEnd w:id="58"/>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9" w:name="_Toc231225102"/>
      <w:r w:rsidRPr="00A93C61">
        <w:rPr>
          <w:rFonts w:asciiTheme="minorHAnsi" w:hAnsiTheme="minorHAnsi" w:cstheme="minorHAnsi"/>
          <w:sz w:val="22"/>
          <w:szCs w:val="22"/>
          <w:lang w:val="en-US"/>
        </w:rPr>
        <w:t>Environmental clause in the context of the provision of services:</w:t>
      </w:r>
      <w:bookmarkEnd w:id="59"/>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46EFA24A" w14:textId="39B2D00D"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0" w:name="_Toc231225104"/>
      <w:r w:rsidRPr="00A93C61">
        <w:rPr>
          <w:rFonts w:asciiTheme="minorHAnsi" w:hAnsiTheme="minorHAnsi" w:cstheme="minorHAnsi"/>
          <w:sz w:val="22"/>
          <w:szCs w:val="22"/>
          <w:lang w:val="en-US"/>
        </w:rPr>
        <w:t>Socio-professional integration clause:</w:t>
      </w:r>
      <w:bookmarkEnd w:id="60"/>
      <w:r w:rsidRPr="00A93C61">
        <w:rPr>
          <w:rFonts w:asciiTheme="minorHAnsi" w:hAnsiTheme="minorHAnsi" w:cstheme="minorHAnsi"/>
          <w:sz w:val="22"/>
          <w:szCs w:val="22"/>
          <w:lang w:val="en-US"/>
        </w:rPr>
        <w:t xml:space="preserve"> </w:t>
      </w:r>
    </w:p>
    <w:p w14:paraId="7231C925"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funded by an international cooperation project, the incumbent undertakes to contribute to local development by integrating a socio-professional integration dimension in favor of populations remote from employment.</w:t>
      </w:r>
    </w:p>
    <w:p w14:paraId="7AFE8F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beneficiaries covered by this clause include:</w:t>
      </w:r>
    </w:p>
    <w:p w14:paraId="12D79D80" w14:textId="7332F9D4"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young people without qualifications or in a situation of school dropout,</w:t>
      </w:r>
    </w:p>
    <w:p w14:paraId="74C204E6" w14:textId="31DA047F"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women in a situation of economic insecurity,</w:t>
      </w:r>
    </w:p>
    <w:p w14:paraId="76BC88A3" w14:textId="0867DCAB"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people from rural or disadvantaged areas,</w:t>
      </w:r>
    </w:p>
    <w:p w14:paraId="67948427" w14:textId="0C590520" w:rsidR="00140D3D" w:rsidRPr="00C3558B" w:rsidRDefault="00140D3D" w:rsidP="00C3558B">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or any other vulnerable group identified by local authorities or project partners.</w:t>
      </w:r>
    </w:p>
    <w:p w14:paraId="479EAF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Terms and conditions for implementing this clause may include:</w:t>
      </w:r>
    </w:p>
    <w:p w14:paraId="2DD1BB33" w14:textId="3B5A3F4D"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the direct recruitment of local beneficiaries,</w:t>
      </w:r>
    </w:p>
    <w:p w14:paraId="620761E7" w14:textId="103B3941"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collaboration with local social economy or integration structures (NGOs, cooperatives, training centers),</w:t>
      </w:r>
    </w:p>
    <w:p w14:paraId="5043B49B" w14:textId="4B1022A4"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the implementation of short vocational training courses with hiring at the end,</w:t>
      </w:r>
    </w:p>
    <w:p w14:paraId="50748868" w14:textId="450DD7FA"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or the use of local subcontractors engaged in similar processes.</w:t>
      </w:r>
    </w:p>
    <w:p w14:paraId="21A1DF6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A04B2FB"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undertakes to cooperate with institutional stakeholders, project implementation partners, and local support mechanisms to identify target audiences and organize inclusion actions.</w:t>
      </w:r>
    </w:p>
    <w:p w14:paraId="0153405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 report detailing the actions undertaken, the profiles of the beneficiaries, the results obtained and any difficulties encountered should be provided to the buyer at the end of the contract execution, or at intermediate deadlines if requested.</w:t>
      </w:r>
    </w:p>
    <w:p w14:paraId="71D83EC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0FEDCE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2532C24D" w14:textId="4886A435" w:rsidR="00140D3D" w:rsidRDefault="00140D3D" w:rsidP="00326C01">
      <w:pPr>
        <w:spacing w:before="120" w:line="240" w:lineRule="auto"/>
        <w:ind w:left="567"/>
        <w:jc w:val="both"/>
        <w:rPr>
          <w:rFonts w:asciiTheme="minorHAnsi" w:hAnsiTheme="minorHAnsi" w:cs="Arial"/>
          <w:sz w:val="22"/>
          <w:szCs w:val="22"/>
          <w:lang w:val="en-US"/>
        </w:rPr>
      </w:pPr>
    </w:p>
    <w:p w14:paraId="56C21D79" w14:textId="6763FD1A" w:rsidR="004B49C4" w:rsidRPr="00140D3D" w:rsidRDefault="004B49C4" w:rsidP="00326C01">
      <w:pPr>
        <w:spacing w:before="120" w:line="240" w:lineRule="auto"/>
        <w:ind w:left="567"/>
        <w:jc w:val="both"/>
        <w:rPr>
          <w:rFonts w:asciiTheme="minorHAnsi" w:hAnsiTheme="minorHAnsi" w:cs="Arial"/>
          <w:sz w:val="22"/>
          <w:szCs w:val="22"/>
          <w:lang w:val="en-US"/>
        </w:rPr>
      </w:pP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1225105"/>
      <w:r w:rsidRPr="000D43C1">
        <w:rPr>
          <w:rFonts w:asciiTheme="minorHAnsi" w:hAnsiTheme="minorHAnsi"/>
          <w:b/>
          <w:bCs/>
          <w:caps/>
          <w:sz w:val="24"/>
          <w:u w:val="single"/>
          <w:lang w:val="en"/>
        </w:rPr>
        <w:t>Re-examination clause</w:t>
      </w:r>
      <w:bookmarkEnd w:id="61"/>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64CE86DB" w:rsidR="009766DB" w:rsidRPr="00CA7694" w:rsidRDefault="009766DB" w:rsidP="00E14A31">
      <w:pPr>
        <w:pStyle w:val="u"/>
        <w:widowControl w:val="0"/>
        <w:numPr>
          <w:ilvl w:val="0"/>
          <w:numId w:val="16"/>
        </w:numPr>
        <w:spacing w:before="120"/>
        <w:rPr>
          <w:rFonts w:asciiTheme="minorHAnsi" w:hAnsiTheme="minorHAnsi" w:cstheme="minorHAnsi"/>
          <w:szCs w:val="22"/>
          <w:lang w:val="en-GB"/>
        </w:rPr>
      </w:pPr>
      <w:r w:rsidRPr="00CA7694">
        <w:rPr>
          <w:rFonts w:asciiTheme="minorHAnsi" w:hAnsiTheme="minorHAnsi" w:cstheme="minorHAnsi"/>
          <w:szCs w:val="22"/>
          <w:lang w:val="en"/>
        </w:rPr>
        <w:t>Revision of technical elements (clarification of deliverables, producer technical definitions, equipment technical documen</w:t>
      </w:r>
      <w:r w:rsidR="00C3558B" w:rsidRPr="00CA7694">
        <w:rPr>
          <w:rFonts w:asciiTheme="minorHAnsi" w:hAnsiTheme="minorHAnsi" w:cstheme="minorHAnsi"/>
          <w:szCs w:val="22"/>
          <w:lang w:val="en"/>
        </w:rPr>
        <w:t>ts, updated instructions)</w:t>
      </w:r>
      <w:r w:rsidRPr="00CA7694">
        <w:rPr>
          <w:rFonts w:asciiTheme="minorHAnsi" w:hAnsiTheme="minorHAnsi" w:cstheme="minorHAnsi"/>
          <w:szCs w:val="22"/>
          <w:lang w:val="en"/>
        </w:rPr>
        <w:t>.</w:t>
      </w:r>
    </w:p>
    <w:p w14:paraId="0F07B669" w14:textId="27A587A3" w:rsidR="00C3558B" w:rsidRDefault="009766DB" w:rsidP="00C3558B">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Such modifications shall </w:t>
      </w:r>
      <w:r w:rsidR="00C3558B">
        <w:rPr>
          <w:rFonts w:asciiTheme="minorHAnsi" w:hAnsiTheme="minorHAnsi" w:cstheme="minorHAnsi"/>
          <w:szCs w:val="22"/>
          <w:lang w:val="en"/>
        </w:rPr>
        <w:t xml:space="preserve">be notified to the Contractor: </w:t>
      </w:r>
      <w:r w:rsidRPr="000D43C1">
        <w:rPr>
          <w:rFonts w:asciiTheme="minorHAnsi" w:hAnsiTheme="minorHAnsi" w:cstheme="minorHAnsi"/>
          <w:szCs w:val="22"/>
          <w:lang w:val="en"/>
        </w:rPr>
        <w:t>by sim</w:t>
      </w:r>
      <w:r w:rsidR="00C3558B">
        <w:rPr>
          <w:rFonts w:asciiTheme="minorHAnsi" w:hAnsiTheme="minorHAnsi" w:cstheme="minorHAnsi"/>
          <w:szCs w:val="22"/>
          <w:lang w:val="en"/>
        </w:rPr>
        <w:t xml:space="preserve">ple exchange of correspondence </w:t>
      </w:r>
      <w:r w:rsidR="00C3558B" w:rsidRPr="000D43C1">
        <w:rPr>
          <w:rFonts w:asciiTheme="minorHAnsi" w:hAnsiTheme="minorHAnsi" w:cstheme="minorHAnsi"/>
          <w:szCs w:val="22"/>
          <w:lang w:val="en"/>
        </w:rPr>
        <w:t>via</w:t>
      </w:r>
      <w:r w:rsidRPr="000D43C1">
        <w:rPr>
          <w:rFonts w:asciiTheme="minorHAnsi" w:hAnsiTheme="minorHAnsi" w:cstheme="minorHAnsi"/>
          <w:szCs w:val="22"/>
          <w:lang w:val="en"/>
        </w:rPr>
        <w:t xml:space="preserve">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bookmarkStart w:id="62" w:name="_Toc70411395"/>
      <w:bookmarkStart w:id="63" w:name="_Toc231225106"/>
      <w:r w:rsidR="00C3558B">
        <w:rPr>
          <w:rFonts w:asciiTheme="minorHAnsi" w:hAnsiTheme="minorHAnsi" w:cstheme="minorHAnsi"/>
          <w:szCs w:val="22"/>
          <w:lang w:val="en"/>
        </w:rPr>
        <w:t xml:space="preserve">. </w:t>
      </w:r>
    </w:p>
    <w:p w14:paraId="6FB9D040" w14:textId="77777777" w:rsidR="00C3558B" w:rsidRDefault="00C3558B" w:rsidP="00C3558B">
      <w:pPr>
        <w:pStyle w:val="u"/>
        <w:widowControl w:val="0"/>
        <w:numPr>
          <w:ilvl w:val="12"/>
          <w:numId w:val="0"/>
        </w:numPr>
        <w:spacing w:before="120"/>
        <w:ind w:left="561"/>
        <w:rPr>
          <w:rFonts w:asciiTheme="minorHAnsi" w:hAnsiTheme="minorHAnsi" w:cstheme="minorHAnsi"/>
          <w:szCs w:val="22"/>
          <w:lang w:val="en"/>
        </w:rPr>
      </w:pPr>
    </w:p>
    <w:p w14:paraId="1E86081C" w14:textId="73D62D34" w:rsidR="00C64382" w:rsidRPr="00060842" w:rsidRDefault="00C64382" w:rsidP="005E188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r w:rsidRPr="000D43C1">
        <w:rPr>
          <w:rFonts w:asciiTheme="minorHAnsi" w:hAnsiTheme="minorHAnsi"/>
          <w:b/>
          <w:bCs/>
          <w:caps/>
          <w:sz w:val="24"/>
          <w:u w:val="single"/>
          <w:lang w:val="en"/>
        </w:rPr>
        <w:t>Similar services</w:t>
      </w:r>
      <w:bookmarkEnd w:id="62"/>
      <w:bookmarkEnd w:id="6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1225107"/>
      <w:r w:rsidRPr="000F76A5">
        <w:rPr>
          <w:rFonts w:asciiTheme="minorHAnsi" w:hAnsiTheme="minorHAnsi"/>
          <w:b/>
          <w:bCs/>
          <w:caps/>
          <w:sz w:val="24"/>
          <w:u w:val="single"/>
          <w:lang w:val="en"/>
        </w:rPr>
        <w:lastRenderedPageBreak/>
        <w:t>penalties</w:t>
      </w:r>
      <w:bookmarkEnd w:id="6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5" w:name="_Toc231225108"/>
      <w:r w:rsidRPr="000F76A5">
        <w:rPr>
          <w:rFonts w:asciiTheme="minorHAnsi" w:hAnsiTheme="minorHAnsi"/>
          <w:sz w:val="22"/>
          <w:szCs w:val="22"/>
          <w:lang w:val="en"/>
        </w:rPr>
        <w:t>Penalties for periodic documentary deliverables</w:t>
      </w:r>
      <w:bookmarkEnd w:id="6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6" w:name="_Toc231225109"/>
      <w:r w:rsidRPr="000F76A5">
        <w:rPr>
          <w:rFonts w:asciiTheme="minorHAnsi" w:hAnsiTheme="minorHAnsi"/>
          <w:sz w:val="22"/>
          <w:szCs w:val="22"/>
          <w:lang w:val="en"/>
        </w:rPr>
        <w:t>Penalties applicable to submission of final deliverables</w:t>
      </w:r>
      <w:bookmarkEnd w:id="66"/>
    </w:p>
    <w:p w14:paraId="1487B77D" w14:textId="0CE5E77F" w:rsidR="00060842"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6AEEABEE" w14:textId="77A0D22F" w:rsidR="00060842" w:rsidRDefault="00060842">
      <w:pPr>
        <w:spacing w:line="240" w:lineRule="auto"/>
        <w:rPr>
          <w:rFonts w:asciiTheme="minorHAnsi" w:eastAsia="Times New Roman" w:hAnsiTheme="minorHAnsi" w:cs="Arial"/>
          <w:sz w:val="22"/>
          <w:szCs w:val="22"/>
          <w:lang w:val="en"/>
        </w:rPr>
      </w:pPr>
    </w:p>
    <w:p w14:paraId="33C7A3DB" w14:textId="77777777" w:rsidR="00197CF8" w:rsidRPr="000F76A5" w:rsidRDefault="00197CF8" w:rsidP="00A1761D">
      <w:pPr>
        <w:pStyle w:val="u"/>
        <w:widowControl w:val="0"/>
        <w:numPr>
          <w:ilvl w:val="12"/>
          <w:numId w:val="0"/>
        </w:numPr>
        <w:ind w:left="562"/>
        <w:rPr>
          <w:rFonts w:asciiTheme="minorHAnsi" w:hAnsiTheme="minorHAnsi" w:cs="Arial"/>
          <w:szCs w:val="22"/>
          <w:lang w:val="en-GB"/>
        </w:rPr>
      </w:pP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1225110"/>
      <w:r w:rsidRPr="000F76A5">
        <w:rPr>
          <w:rFonts w:asciiTheme="minorHAnsi" w:hAnsiTheme="minorHAnsi"/>
          <w:b/>
          <w:bCs/>
          <w:caps/>
          <w:sz w:val="24"/>
          <w:u w:val="single"/>
          <w:lang w:val="en"/>
        </w:rPr>
        <w:t>intellectual property</w:t>
      </w:r>
      <w:bookmarkEnd w:id="67"/>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8" w:name="_Toc231225111"/>
      <w:bookmarkStart w:id="69" w:name="_Toc392669651"/>
      <w:r w:rsidRPr="000F76A5">
        <w:rPr>
          <w:rFonts w:asciiTheme="minorHAnsi" w:hAnsiTheme="minorHAnsi"/>
          <w:sz w:val="22"/>
          <w:szCs w:val="22"/>
          <w:lang w:val="en"/>
        </w:rPr>
        <w:t>Definitions</w:t>
      </w:r>
      <w:bookmarkEnd w:id="68"/>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0" w:name="_Toc231225112"/>
      <w:r w:rsidRPr="000F76A5">
        <w:rPr>
          <w:rFonts w:asciiTheme="minorHAnsi" w:hAnsiTheme="minorHAnsi"/>
          <w:sz w:val="22"/>
          <w:szCs w:val="22"/>
          <w:lang w:val="en"/>
        </w:rPr>
        <w:t>Ownership of results</w:t>
      </w:r>
      <w:bookmarkEnd w:id="7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1" w:name="_Toc231225113"/>
      <w:r w:rsidRPr="000F76A5">
        <w:rPr>
          <w:rFonts w:asciiTheme="minorHAnsi" w:hAnsiTheme="minorHAnsi"/>
          <w:sz w:val="22"/>
          <w:szCs w:val="22"/>
          <w:lang w:val="en"/>
        </w:rPr>
        <w:t>Exploitation of results</w:t>
      </w:r>
      <w:bookmarkEnd w:id="7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2" w:name="_Toc231225114"/>
      <w:r w:rsidRPr="000F76A5">
        <w:rPr>
          <w:rFonts w:asciiTheme="minorHAnsi" w:hAnsiTheme="minorHAnsi"/>
          <w:sz w:val="22"/>
          <w:szCs w:val="22"/>
          <w:lang w:val="en"/>
        </w:rPr>
        <w:t>Licensing of pre-existing rights</w:t>
      </w:r>
      <w:bookmarkEnd w:id="7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3" w:name="_Toc231225115"/>
      <w:r w:rsidRPr="000F76A5">
        <w:rPr>
          <w:rFonts w:asciiTheme="minorHAnsi" w:hAnsiTheme="minorHAnsi"/>
          <w:sz w:val="22"/>
          <w:szCs w:val="22"/>
          <w:lang w:val="en"/>
        </w:rPr>
        <w:t>Guarantees</w:t>
      </w:r>
      <w:bookmarkEnd w:id="7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4" w:name="_Toc231225116"/>
      <w:r w:rsidRPr="000F76A5">
        <w:rPr>
          <w:rFonts w:asciiTheme="minorHAnsi" w:hAnsiTheme="minorHAnsi"/>
          <w:sz w:val="22"/>
          <w:szCs w:val="22"/>
          <w:lang w:val="en"/>
        </w:rPr>
        <w:t>Image rights</w:t>
      </w:r>
      <w:bookmarkEnd w:id="7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231225117"/>
      <w:bookmarkEnd w:id="69"/>
      <w:r w:rsidRPr="0026644D">
        <w:rPr>
          <w:rFonts w:asciiTheme="minorHAnsi" w:hAnsiTheme="minorHAnsi"/>
          <w:b/>
          <w:bCs/>
          <w:caps/>
          <w:sz w:val="24"/>
          <w:u w:val="single"/>
          <w:lang w:val="en"/>
        </w:rPr>
        <w:t>Termination of the contract</w:t>
      </w:r>
      <w:bookmarkEnd w:id="75"/>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6" w:name="_Toc231225118"/>
      <w:r w:rsidRPr="0026644D">
        <w:rPr>
          <w:rFonts w:asciiTheme="minorHAnsi" w:hAnsiTheme="minorHAnsi" w:cstheme="minorHAnsi"/>
          <w:sz w:val="22"/>
          <w:szCs w:val="22"/>
          <w:lang w:val="en"/>
        </w:rPr>
        <w:lastRenderedPageBreak/>
        <w:t>General terms of performance</w:t>
      </w:r>
      <w:bookmarkEnd w:id="7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00133F6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CA7694" w:rsidRPr="00CA7694">
        <w:rPr>
          <w:rFonts w:asciiTheme="minorHAnsi" w:hAnsiTheme="minorHAnsi" w:cstheme="minorHAnsi"/>
          <w:b/>
          <w:sz w:val="22"/>
          <w:szCs w:val="22"/>
          <w:lang w:val="en-US"/>
        </w:rPr>
        <w:t>Article 40 of the CCAG PI</w:t>
      </w:r>
      <w:r w:rsidRPr="00CA7694">
        <w:rPr>
          <w:rFonts w:asciiTheme="minorHAnsi" w:hAnsiTheme="minorHAnsi" w:cstheme="minorHAnsi"/>
          <w:sz w:val="22"/>
          <w:szCs w:val="22"/>
          <w:lang w:val="en-US"/>
        </w:rPr>
        <w:t>,</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7" w:name="_Toc231225119"/>
      <w:r w:rsidRPr="0026644D">
        <w:rPr>
          <w:rFonts w:asciiTheme="minorHAnsi" w:hAnsiTheme="minorHAnsi" w:cstheme="minorHAnsi"/>
          <w:sz w:val="22"/>
          <w:szCs w:val="22"/>
          <w:lang w:val="en"/>
        </w:rPr>
        <w:t>Termination of the Contract due to the non-availability of a designated expert</w:t>
      </w:r>
      <w:bookmarkEnd w:id="77"/>
    </w:p>
    <w:p w14:paraId="6AF4CEAB" w14:textId="35EBD283" w:rsidR="00E106A4" w:rsidRDefault="00E106A4" w:rsidP="00A1761D">
      <w:pPr>
        <w:spacing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32F7C535" w14:textId="77777777" w:rsidR="00E2081D" w:rsidRPr="0026644D" w:rsidRDefault="00E2081D" w:rsidP="00A1761D">
      <w:pPr>
        <w:spacing w:line="240" w:lineRule="auto"/>
        <w:ind w:left="567"/>
        <w:jc w:val="both"/>
        <w:rPr>
          <w:rFonts w:asciiTheme="minorHAnsi" w:hAnsiTheme="minorHAnsi" w:cstheme="minorHAnsi"/>
          <w:sz w:val="22"/>
          <w:szCs w:val="22"/>
          <w:lang w:val="en-GB"/>
        </w:rPr>
      </w:pPr>
    </w:p>
    <w:p w14:paraId="4CA97786" w14:textId="74FBBD61" w:rsidR="0057211A" w:rsidRDefault="00E106A4" w:rsidP="00A1761D">
      <w:pPr>
        <w:spacing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5E1885">
        <w:rPr>
          <w:rFonts w:asciiTheme="minorHAnsi" w:hAnsiTheme="minorHAnsi" w:cstheme="minorHAnsi"/>
          <w:sz w:val="22"/>
          <w:szCs w:val="22"/>
          <w:lang w:val="en"/>
        </w:rPr>
        <w:t>4</w:t>
      </w:r>
      <w:r w:rsidR="005E1885" w:rsidRPr="0026644D">
        <w:rPr>
          <w:rFonts w:asciiTheme="minorHAnsi" w:hAnsiTheme="minorHAnsi" w:cstheme="minorHAnsi"/>
          <w:sz w:val="22"/>
          <w:szCs w:val="22"/>
          <w:lang w:val="en"/>
        </w:rPr>
        <w:t xml:space="preserve"> </w:t>
      </w:r>
      <w:r w:rsidRPr="0026644D">
        <w:rPr>
          <w:rFonts w:asciiTheme="minorHAnsi" w:hAnsiTheme="minorHAnsi" w:cstheme="minorHAnsi"/>
          <w:sz w:val="22"/>
          <w:szCs w:val="22"/>
          <w:lang w:val="en"/>
        </w:rPr>
        <w:t xml:space="preserve">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3683BC53" w14:textId="77777777" w:rsidR="00E2081D" w:rsidRPr="0026644D" w:rsidRDefault="00E2081D" w:rsidP="00A1761D">
      <w:pPr>
        <w:spacing w:line="240" w:lineRule="auto"/>
        <w:ind w:left="567"/>
        <w:jc w:val="both"/>
        <w:rPr>
          <w:rFonts w:asciiTheme="minorHAnsi" w:hAnsiTheme="minorHAnsi" w:cstheme="minorHAnsi"/>
          <w:sz w:val="22"/>
          <w:szCs w:val="22"/>
          <w:lang w:val="en-GB"/>
        </w:rPr>
      </w:pP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8" w:name="_Toc231225120"/>
      <w:r w:rsidRPr="0026644D">
        <w:rPr>
          <w:rFonts w:asciiTheme="minorHAnsi" w:hAnsiTheme="minorHAnsi" w:cstheme="minorHAnsi"/>
          <w:sz w:val="22"/>
          <w:szCs w:val="22"/>
          <w:lang w:val="en"/>
        </w:rPr>
        <w:t>Procedure</w:t>
      </w:r>
      <w:bookmarkEnd w:id="7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9" w:name="_Toc23122512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126923320"/>
      <w:bookmarkStart w:id="82" w:name="_Toc127876026"/>
      <w:bookmarkStart w:id="83" w:name="_Toc140836356"/>
      <w:bookmarkStart w:id="84" w:name="_Toc231225122"/>
      <w:bookmarkEnd w:id="80"/>
      <w:bookmarkEnd w:id="81"/>
      <w:bookmarkEnd w:id="82"/>
      <w:bookmarkEnd w:id="83"/>
      <w:r w:rsidRPr="0026644D">
        <w:rPr>
          <w:rFonts w:asciiTheme="minorHAnsi" w:hAnsiTheme="minorHAnsi"/>
          <w:b/>
          <w:bCs/>
          <w:caps/>
          <w:sz w:val="24"/>
          <w:u w:val="single"/>
          <w:lang w:val="en"/>
        </w:rPr>
        <w:t>ethics</w:t>
      </w:r>
      <w:bookmarkEnd w:id="8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5" w:name="_Toc70411566"/>
      <w:bookmarkStart w:id="86" w:name="_Toc70411012"/>
      <w:bookmarkStart w:id="87" w:name="_Toc70410878"/>
      <w:bookmarkStart w:id="88" w:name="_Toc70411565"/>
      <w:bookmarkStart w:id="89" w:name="_Toc70411011"/>
      <w:bookmarkStart w:id="90" w:name="_Toc70410877"/>
      <w:bookmarkStart w:id="91" w:name="_Toc70411564"/>
      <w:bookmarkStart w:id="92" w:name="_Toc70411010"/>
      <w:bookmarkStart w:id="93" w:name="_Toc70410876"/>
      <w:bookmarkStart w:id="94" w:name="_Toc70411560"/>
      <w:bookmarkStart w:id="95" w:name="_Toc70411006"/>
      <w:bookmarkStart w:id="96" w:name="_Toc70410872"/>
      <w:bookmarkStart w:id="97" w:name="_Toc70411559"/>
      <w:bookmarkStart w:id="98" w:name="_Toc70411005"/>
      <w:bookmarkStart w:id="99" w:name="_Toc70410871"/>
      <w:bookmarkStart w:id="100" w:name="_Toc70411556"/>
      <w:bookmarkStart w:id="101" w:name="_Toc70411002"/>
      <w:bookmarkStart w:id="102" w:name="_Toc70410868"/>
      <w:bookmarkStart w:id="103" w:name="_Toc70411555"/>
      <w:bookmarkStart w:id="104" w:name="_Toc70411001"/>
      <w:bookmarkStart w:id="105" w:name="_Toc70410867"/>
      <w:bookmarkStart w:id="106" w:name="_Toc70411554"/>
      <w:bookmarkStart w:id="107" w:name="_Toc70411000"/>
      <w:bookmarkStart w:id="108" w:name="_Toc70410866"/>
      <w:bookmarkStart w:id="109" w:name="_Toc70411551"/>
      <w:bookmarkStart w:id="110" w:name="_Toc70410997"/>
      <w:bookmarkStart w:id="111" w:name="_Toc70410863"/>
      <w:bookmarkStart w:id="112" w:name="_Toc70411550"/>
      <w:bookmarkStart w:id="113" w:name="_Toc70410996"/>
      <w:bookmarkStart w:id="114" w:name="_Toc70410862"/>
      <w:bookmarkStart w:id="115" w:name="_Toc70411549"/>
      <w:bookmarkStart w:id="116" w:name="_Toc70410995"/>
      <w:bookmarkStart w:id="117" w:name="_Toc70410861"/>
      <w:bookmarkStart w:id="118" w:name="_Toc70411548"/>
      <w:bookmarkStart w:id="119" w:name="_Toc70410994"/>
      <w:bookmarkStart w:id="120" w:name="_Toc70410860"/>
      <w:bookmarkStart w:id="121" w:name="_Toc70411547"/>
      <w:bookmarkStart w:id="122" w:name="_Toc70410993"/>
      <w:bookmarkStart w:id="123" w:name="_Toc70410859"/>
      <w:bookmarkStart w:id="124" w:name="_Toc70411546"/>
      <w:bookmarkStart w:id="125" w:name="_Toc70410992"/>
      <w:bookmarkStart w:id="126" w:name="_Toc70410858"/>
      <w:bookmarkStart w:id="127" w:name="_Toc70411545"/>
      <w:bookmarkStart w:id="128" w:name="_Toc70410991"/>
      <w:bookmarkStart w:id="129" w:name="_Toc70410857"/>
      <w:bookmarkStart w:id="130" w:name="_Toc23122512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80375E">
        <w:rPr>
          <w:rFonts w:asciiTheme="minorHAnsi" w:hAnsiTheme="minorHAnsi"/>
          <w:b/>
          <w:bCs/>
          <w:caps/>
          <w:sz w:val="24"/>
          <w:u w:val="single"/>
          <w:lang w:val="en"/>
        </w:rPr>
        <w:lastRenderedPageBreak/>
        <w:t>Administration of personal data</w:t>
      </w:r>
      <w:bookmarkEnd w:id="130"/>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1" w:name="_Toc231225124"/>
      <w:r w:rsidRPr="00025DBE">
        <w:rPr>
          <w:rFonts w:asciiTheme="minorHAnsi" w:hAnsiTheme="minorHAnsi"/>
          <w:b/>
          <w:bCs/>
          <w:caps/>
          <w:sz w:val="24"/>
          <w:u w:val="single"/>
          <w:lang w:val="en"/>
        </w:rPr>
        <w:t>Dispute resolution - applicable law</w:t>
      </w:r>
      <w:bookmarkEnd w:id="131"/>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126923324"/>
      <w:bookmarkStart w:id="133" w:name="_Toc127876030"/>
      <w:bookmarkStart w:id="134" w:name="_Toc140836360"/>
      <w:bookmarkStart w:id="135" w:name="_Toc231225125"/>
      <w:bookmarkEnd w:id="132"/>
      <w:bookmarkEnd w:id="133"/>
      <w:bookmarkEnd w:id="134"/>
      <w:r w:rsidRPr="00D31A4D">
        <w:rPr>
          <w:rFonts w:asciiTheme="minorHAnsi" w:hAnsiTheme="minorHAnsi"/>
          <w:b/>
          <w:bCs/>
          <w:caps/>
          <w:sz w:val="24"/>
          <w:u w:val="single"/>
          <w:lang w:val="en"/>
        </w:rPr>
        <w:t>Derogation from the CCAG</w:t>
      </w:r>
      <w:bookmarkEnd w:id="135"/>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6" w:name="_Toc231225126"/>
      <w:r w:rsidRPr="00F13E6E">
        <w:rPr>
          <w:rFonts w:asciiTheme="minorHAnsi" w:hAnsiTheme="minorHAnsi"/>
          <w:b/>
          <w:bCs/>
          <w:caps/>
          <w:sz w:val="24"/>
          <w:u w:val="single"/>
          <w:lang w:val="en"/>
        </w:rPr>
        <w:t>AUDIT</w:t>
      </w:r>
      <w:bookmarkEnd w:id="136"/>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7" w:name="_Toc231225127"/>
      <w:r w:rsidRPr="00D31A4D">
        <w:rPr>
          <w:rFonts w:asciiTheme="minorHAnsi" w:hAnsiTheme="minorHAnsi"/>
          <w:b/>
          <w:bCs/>
          <w:caps/>
          <w:sz w:val="24"/>
          <w:u w:val="single"/>
          <w:lang w:val="en"/>
        </w:rPr>
        <w:lastRenderedPageBreak/>
        <w:t>Final provisions</w:t>
      </w:r>
      <w:bookmarkEnd w:id="137"/>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8" w:name="_Toc392669654"/>
      <w:bookmarkStart w:id="139" w:name="_Toc231225128"/>
      <w:r w:rsidRPr="00D31A4D">
        <w:rPr>
          <w:rFonts w:asciiTheme="minorHAnsi" w:hAnsiTheme="minorHAnsi"/>
          <w:sz w:val="22"/>
          <w:szCs w:val="22"/>
          <w:lang w:val="en"/>
        </w:rPr>
        <w:t>Declaration</w:t>
      </w:r>
      <w:bookmarkEnd w:id="138"/>
      <w:bookmarkEnd w:id="139"/>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213C5"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lastRenderedPageBreak/>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0" w:name="_Toc231225129"/>
      <w:r>
        <w:rPr>
          <w:rFonts w:asciiTheme="minorHAnsi" w:hAnsiTheme="minorHAnsi"/>
          <w:b/>
          <w:bCs/>
          <w:caps/>
          <w:sz w:val="24"/>
          <w:lang w:val="en"/>
        </w:rPr>
        <w:t>Annex 1: Specifications</w:t>
      </w:r>
      <w:bookmarkEnd w:id="140"/>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Taos LAHBIB BURCHARD" w:date="2026-07-15T16:40:00Z" w:initials="TLB">
    <w:p w14:paraId="159BEAB8" w14:textId="3203FD5E" w:rsidR="000C1087" w:rsidRPr="00D22A02" w:rsidRDefault="000C1087">
      <w:pPr>
        <w:pStyle w:val="Commentaire"/>
        <w:rPr>
          <w:lang w:val="en-GB"/>
        </w:rPr>
      </w:pPr>
      <w:bookmarkStart w:id="4" w:name="_GoBack"/>
      <w:bookmarkEnd w:id="4"/>
      <w:r>
        <w:rPr>
          <w:rStyle w:val="Marquedecommentaire"/>
        </w:rPr>
        <w:annotationRef/>
      </w:r>
      <w:r w:rsidRPr="00D22A02">
        <w:rPr>
          <w:lang w:val="en-GB"/>
        </w:rPr>
        <w:t>To be completed by the bidder</w:t>
      </w:r>
      <w:r>
        <w:rPr>
          <w:lang w:val="en-GB"/>
        </w:rPr>
        <w:t>/ The contractor</w:t>
      </w:r>
    </w:p>
  </w:comment>
  <w:comment w:id="7" w:author="Taos LAHBIB BURCHARD" w:date="2026-07-15T16:42:00Z" w:initials="TLB">
    <w:p w14:paraId="52F53CA8" w14:textId="7F9B0CA6" w:rsidR="000C1087" w:rsidRPr="004A6CEF" w:rsidRDefault="000C1087">
      <w:pPr>
        <w:pStyle w:val="Commentaire"/>
        <w:rPr>
          <w:lang w:val="en-GB"/>
        </w:rPr>
      </w:pPr>
      <w:r>
        <w:rPr>
          <w:rStyle w:val="Marquedecommentaire"/>
        </w:rPr>
        <w:annotationRef/>
      </w:r>
      <w:r w:rsidRPr="004A6CEF">
        <w:rPr>
          <w:lang w:val="en-GB"/>
        </w:rPr>
        <w:t xml:space="preserve">To be completed by the bidder </w:t>
      </w:r>
    </w:p>
  </w:comment>
  <w:comment w:id="20" w:author="Taos LAHBIB BURCHARD" w:date="2026-07-15T17:01:00Z" w:initials="TLB">
    <w:p w14:paraId="7C076A02" w14:textId="12848BC3" w:rsidR="000C1087" w:rsidRPr="004E59FC" w:rsidRDefault="000C1087">
      <w:pPr>
        <w:pStyle w:val="Commentaire"/>
        <w:rPr>
          <w:lang w:val="en-GB"/>
        </w:rPr>
      </w:pPr>
      <w:r>
        <w:rPr>
          <w:rStyle w:val="Marquedecommentaire"/>
        </w:rPr>
        <w:annotationRef/>
      </w:r>
      <w:r w:rsidRPr="004E59FC">
        <w:rPr>
          <w:lang w:val="en-GB"/>
        </w:rPr>
        <w:t xml:space="preserve">To be completed by the </w:t>
      </w:r>
      <w:proofErr w:type="spellStart"/>
      <w:r w:rsidRPr="004E59FC">
        <w:rPr>
          <w:lang w:val="en-GB"/>
        </w:rPr>
        <w:t>biddder</w:t>
      </w:r>
      <w:proofErr w:type="spellEnd"/>
    </w:p>
  </w:comment>
  <w:comment w:id="21" w:author="Taos LAHBIB BURCHARD" w:date="2026-07-15T17:02:00Z" w:initials="TLB">
    <w:p w14:paraId="109D0E83" w14:textId="317551B2" w:rsidR="000C1087" w:rsidRPr="004E59FC" w:rsidRDefault="000C1087">
      <w:pPr>
        <w:pStyle w:val="Commentaire"/>
        <w:rPr>
          <w:lang w:val="en-GB"/>
        </w:rPr>
      </w:pPr>
      <w:r>
        <w:rPr>
          <w:rStyle w:val="Marquedecommentaire"/>
        </w:rPr>
        <w:annotationRef/>
      </w:r>
      <w:r w:rsidRPr="004E59FC">
        <w:rPr>
          <w:lang w:val="en-GB"/>
        </w:rPr>
        <w:t>To be completed by the bidder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9BEAB8" w15:done="0"/>
  <w15:commentEx w15:paraId="52F53CA8" w15:done="0"/>
  <w15:commentEx w15:paraId="7C076A02" w15:done="0"/>
  <w15:commentEx w15:paraId="109D0E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13945" w14:textId="77777777" w:rsidR="004213C5" w:rsidRDefault="004213C5">
      <w:r>
        <w:separator/>
      </w:r>
    </w:p>
  </w:endnote>
  <w:endnote w:type="continuationSeparator" w:id="0">
    <w:p w14:paraId="143284B3" w14:textId="77777777" w:rsidR="004213C5" w:rsidRDefault="0042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0C1087" w:rsidRPr="00EE0FDD" w:rsidRDefault="000C1087"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31A8490" w:rsidR="000C1087" w:rsidRPr="00263FD0" w:rsidRDefault="000C1087"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A039B">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A039B">
              <w:rPr>
                <w:rFonts w:asciiTheme="minorHAnsi" w:hAnsiTheme="minorHAnsi"/>
                <w:noProof/>
                <w:sz w:val="22"/>
                <w:szCs w:val="22"/>
                <w:lang w:val="en"/>
              </w:rPr>
              <w:t>24</w:t>
            </w:r>
            <w:r>
              <w:rPr>
                <w:rFonts w:asciiTheme="minorHAnsi" w:hAnsiTheme="minorHAnsi"/>
                <w:sz w:val="22"/>
                <w:szCs w:val="22"/>
                <w:lang w:val="en"/>
              </w:rPr>
              <w:fldChar w:fldCharType="end"/>
            </w:r>
          </w:p>
        </w:sdtContent>
      </w:sdt>
      <w:p w14:paraId="7D12BE79" w14:textId="7F3D7026" w:rsidR="000C1087" w:rsidRPr="00FF1F8E" w:rsidRDefault="004213C5"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0C1087" w:rsidRPr="00EE0FDD" w:rsidRDefault="000C1087"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257604CB" w:rsidR="000C1087" w:rsidRPr="00263FD0" w:rsidRDefault="000C1087"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A039B">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A039B">
                  <w:rPr>
                    <w:rFonts w:asciiTheme="minorHAnsi" w:hAnsiTheme="minorHAnsi"/>
                    <w:noProof/>
                    <w:sz w:val="22"/>
                    <w:szCs w:val="22"/>
                    <w:lang w:val="en"/>
                  </w:rPr>
                  <w:t>24</w:t>
                </w:r>
                <w:r>
                  <w:rPr>
                    <w:rFonts w:asciiTheme="minorHAnsi" w:hAnsiTheme="minorHAnsi"/>
                    <w:sz w:val="22"/>
                    <w:szCs w:val="22"/>
                    <w:lang w:val="en"/>
                  </w:rPr>
                  <w:fldChar w:fldCharType="end"/>
                </w:r>
              </w:p>
              <w:p w14:paraId="3FBAA432" w14:textId="41603FA1" w:rsidR="000C1087" w:rsidRPr="0036169C" w:rsidRDefault="000C1087" w:rsidP="00AF228F">
                <w:pPr>
                  <w:pStyle w:val="Pieddepage"/>
                  <w:tabs>
                    <w:tab w:val="clear" w:pos="4536"/>
                    <w:tab w:val="clear" w:pos="9072"/>
                    <w:tab w:val="right" w:pos="9468"/>
                  </w:tabs>
                  <w:rPr>
                    <w:rFonts w:asciiTheme="minorHAnsi" w:hAnsiTheme="minorHAnsi"/>
                    <w:sz w:val="22"/>
                    <w:szCs w:val="22"/>
                  </w:rPr>
                </w:pPr>
                <w:proofErr w:type="spellStart"/>
                <w:r>
                  <w:rPr>
                    <w:rFonts w:asciiTheme="minorHAnsi" w:hAnsiTheme="minorHAnsi"/>
                    <w:b/>
                    <w:bCs/>
                    <w:sz w:val="22"/>
                    <w:szCs w:val="22"/>
                  </w:rPr>
                  <w:t>June</w:t>
                </w:r>
                <w:proofErr w:type="spellEnd"/>
                <w:r>
                  <w:rPr>
                    <w:rFonts w:asciiTheme="minorHAnsi" w:hAnsiTheme="minorHAnsi"/>
                    <w:b/>
                    <w:bCs/>
                    <w:sz w:val="22"/>
                    <w:szCs w:val="22"/>
                  </w:rPr>
                  <w:t xml:space="preserve"> 2026</w:t>
                </w:r>
              </w:p>
            </w:sdtContent>
          </w:sdt>
          <w:p w14:paraId="1A26881B" w14:textId="11CBACA4" w:rsidR="000C1087" w:rsidRDefault="000C1087"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0C1087" w:rsidRPr="0036169C" w:rsidRDefault="000C1087"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0C1087" w:rsidRDefault="000C1087">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FBF8B" w14:textId="77777777" w:rsidR="004213C5" w:rsidRDefault="004213C5">
      <w:r>
        <w:separator/>
      </w:r>
    </w:p>
  </w:footnote>
  <w:footnote w:type="continuationSeparator" w:id="0">
    <w:p w14:paraId="0D6BFAB1" w14:textId="77777777" w:rsidR="004213C5" w:rsidRDefault="004213C5">
      <w:r>
        <w:continuationSeparator/>
      </w:r>
    </w:p>
  </w:footnote>
  <w:footnote w:id="1">
    <w:p w14:paraId="3C4F3CA5" w14:textId="77777777" w:rsidR="000C1087" w:rsidRPr="0050283E" w:rsidRDefault="000C1087"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0C1087" w:rsidRDefault="000C1087"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0C1087" w:rsidRDefault="000C1087"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0C1087" w:rsidRDefault="000C1087"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0C1087" w:rsidRDefault="000C1087">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0C1087" w:rsidRDefault="000C1087"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0C1087" w:rsidRDefault="000C1087"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0C1087" w:rsidRPr="00707B69" w:rsidRDefault="000C1087"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0C1087" w:rsidRPr="00AC48DD" w:rsidRDefault="000C1087"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0C1087" w:rsidRPr="00F13E6E" w:rsidRDefault="000C1087"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0C1087" w:rsidRPr="00AC48DD" w:rsidRDefault="000C1087"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0C1087" w:rsidRPr="00707B69" w:rsidRDefault="000C1087"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0C1087" w:rsidRPr="00AC48DD" w:rsidRDefault="000C1087"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0C1087" w:rsidRDefault="000C1087"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0C1087" w:rsidRPr="00AC48DD" w:rsidRDefault="000C1087"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0C1087" w:rsidRPr="00707B69" w:rsidRDefault="000C1087"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0C1087" w:rsidRPr="00AC48DD" w:rsidRDefault="000C1087"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0C1087" w:rsidRDefault="000C1087"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0C1087" w:rsidRPr="00996FEA" w:rsidRDefault="000C1087"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BA12161"/>
    <w:multiLevelType w:val="hybridMultilevel"/>
    <w:tmpl w:val="3594F160"/>
    <w:lvl w:ilvl="0" w:tplc="07663BF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A246B9"/>
    <w:multiLevelType w:val="hybridMultilevel"/>
    <w:tmpl w:val="C6320048"/>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6"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7"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9"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0"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C8D5DF7"/>
    <w:multiLevelType w:val="hybridMultilevel"/>
    <w:tmpl w:val="4676ADD2"/>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3"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B4AE9"/>
    <w:multiLevelType w:val="hybridMultilevel"/>
    <w:tmpl w:val="8716C0E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9"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4D58DF"/>
    <w:multiLevelType w:val="hybridMultilevel"/>
    <w:tmpl w:val="53009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4"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63A0DA2"/>
    <w:multiLevelType w:val="hybridMultilevel"/>
    <w:tmpl w:val="72A8F6D6"/>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7"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41"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30"/>
  </w:num>
  <w:num w:numId="4">
    <w:abstractNumId w:val="6"/>
  </w:num>
  <w:num w:numId="5">
    <w:abstractNumId w:val="25"/>
  </w:num>
  <w:num w:numId="6">
    <w:abstractNumId w:val="12"/>
  </w:num>
  <w:num w:numId="7">
    <w:abstractNumId w:val="20"/>
  </w:num>
  <w:num w:numId="8">
    <w:abstractNumId w:val="23"/>
  </w:num>
  <w:num w:numId="9">
    <w:abstractNumId w:val="34"/>
  </w:num>
  <w:num w:numId="10">
    <w:abstractNumId w:val="11"/>
  </w:num>
  <w:num w:numId="11">
    <w:abstractNumId w:val="37"/>
  </w:num>
  <w:num w:numId="12">
    <w:abstractNumId w:val="27"/>
  </w:num>
  <w:num w:numId="13">
    <w:abstractNumId w:val="9"/>
  </w:num>
  <w:num w:numId="14">
    <w:abstractNumId w:val="31"/>
  </w:num>
  <w:num w:numId="15">
    <w:abstractNumId w:val="29"/>
  </w:num>
  <w:num w:numId="16">
    <w:abstractNumId w:val="13"/>
  </w:num>
  <w:num w:numId="17">
    <w:abstractNumId w:val="8"/>
  </w:num>
  <w:num w:numId="18">
    <w:abstractNumId w:val="24"/>
  </w:num>
  <w:num w:numId="19">
    <w:abstractNumId w:val="21"/>
  </w:num>
  <w:num w:numId="20">
    <w:abstractNumId w:val="39"/>
  </w:num>
  <w:num w:numId="21">
    <w:abstractNumId w:val="35"/>
  </w:num>
  <w:num w:numId="22">
    <w:abstractNumId w:val="16"/>
  </w:num>
  <w:num w:numId="23">
    <w:abstractNumId w:val="35"/>
  </w:num>
  <w:num w:numId="24">
    <w:abstractNumId w:val="17"/>
  </w:num>
  <w:num w:numId="25">
    <w:abstractNumId w:val="4"/>
  </w:num>
  <w:num w:numId="26">
    <w:abstractNumId w:val="5"/>
  </w:num>
  <w:num w:numId="27">
    <w:abstractNumId w:val="41"/>
  </w:num>
  <w:num w:numId="28">
    <w:abstractNumId w:val="28"/>
  </w:num>
  <w:num w:numId="29">
    <w:abstractNumId w:val="40"/>
  </w:num>
  <w:num w:numId="30">
    <w:abstractNumId w:val="33"/>
  </w:num>
  <w:num w:numId="31">
    <w:abstractNumId w:val="2"/>
  </w:num>
  <w:num w:numId="32">
    <w:abstractNumId w:val="19"/>
  </w:num>
  <w:num w:numId="33">
    <w:abstractNumId w:val="38"/>
  </w:num>
  <w:num w:numId="34">
    <w:abstractNumId w:val="10"/>
  </w:num>
  <w:num w:numId="35">
    <w:abstractNumId w:val="18"/>
  </w:num>
  <w:num w:numId="36">
    <w:abstractNumId w:val="3"/>
  </w:num>
  <w:num w:numId="37">
    <w:abstractNumId w:val="26"/>
  </w:num>
  <w:num w:numId="38">
    <w:abstractNumId w:val="15"/>
  </w:num>
  <w:num w:numId="39">
    <w:abstractNumId w:val="22"/>
  </w:num>
  <w:num w:numId="40">
    <w:abstractNumId w:val="36"/>
  </w:num>
  <w:num w:numId="41">
    <w:abstractNumId w:val="14"/>
  </w:num>
  <w:num w:numId="42">
    <w:abstractNumId w:val="32"/>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os LAHBIB BURCHARD">
    <w15:presenceInfo w15:providerId="AD" w15:userId="S-1-5-21-3406572209-2354835200-999462638-13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127E3"/>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842"/>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B6A4F"/>
    <w:rsid w:val="000C096F"/>
    <w:rsid w:val="000C0B75"/>
    <w:rsid w:val="000C1087"/>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4011"/>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46C03"/>
    <w:rsid w:val="00150BDA"/>
    <w:rsid w:val="001520B7"/>
    <w:rsid w:val="001535E5"/>
    <w:rsid w:val="00155787"/>
    <w:rsid w:val="00155830"/>
    <w:rsid w:val="00156333"/>
    <w:rsid w:val="001570D6"/>
    <w:rsid w:val="0015722B"/>
    <w:rsid w:val="0015726C"/>
    <w:rsid w:val="001572C1"/>
    <w:rsid w:val="0016094D"/>
    <w:rsid w:val="00160FAE"/>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53E4"/>
    <w:rsid w:val="00197CF8"/>
    <w:rsid w:val="001A108F"/>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77328"/>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4DC6"/>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4932"/>
    <w:rsid w:val="00375751"/>
    <w:rsid w:val="003805AF"/>
    <w:rsid w:val="00384921"/>
    <w:rsid w:val="00390537"/>
    <w:rsid w:val="00390629"/>
    <w:rsid w:val="00390DD2"/>
    <w:rsid w:val="003927B5"/>
    <w:rsid w:val="0039383C"/>
    <w:rsid w:val="00393970"/>
    <w:rsid w:val="00394DF1"/>
    <w:rsid w:val="00397AA1"/>
    <w:rsid w:val="003A4792"/>
    <w:rsid w:val="003A61A4"/>
    <w:rsid w:val="003B0DCB"/>
    <w:rsid w:val="003B3CF2"/>
    <w:rsid w:val="003B5A58"/>
    <w:rsid w:val="003B63E6"/>
    <w:rsid w:val="003B6468"/>
    <w:rsid w:val="003C0CB3"/>
    <w:rsid w:val="003C19D9"/>
    <w:rsid w:val="003C32BF"/>
    <w:rsid w:val="003C6672"/>
    <w:rsid w:val="003C7DC6"/>
    <w:rsid w:val="003D00B0"/>
    <w:rsid w:val="003D1919"/>
    <w:rsid w:val="003D1D40"/>
    <w:rsid w:val="003D2AB8"/>
    <w:rsid w:val="003D5712"/>
    <w:rsid w:val="003D6B1E"/>
    <w:rsid w:val="003D73A9"/>
    <w:rsid w:val="003D7CE1"/>
    <w:rsid w:val="003E0766"/>
    <w:rsid w:val="003E0CA3"/>
    <w:rsid w:val="003E7602"/>
    <w:rsid w:val="003F06DE"/>
    <w:rsid w:val="003F36C1"/>
    <w:rsid w:val="00401D55"/>
    <w:rsid w:val="004073C5"/>
    <w:rsid w:val="0040763A"/>
    <w:rsid w:val="0041061D"/>
    <w:rsid w:val="00410B68"/>
    <w:rsid w:val="00413542"/>
    <w:rsid w:val="0041382E"/>
    <w:rsid w:val="00416A7A"/>
    <w:rsid w:val="004213C5"/>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256"/>
    <w:rsid w:val="004709C6"/>
    <w:rsid w:val="00480D77"/>
    <w:rsid w:val="0048479B"/>
    <w:rsid w:val="00490566"/>
    <w:rsid w:val="00493E90"/>
    <w:rsid w:val="00494657"/>
    <w:rsid w:val="00495C01"/>
    <w:rsid w:val="004A099E"/>
    <w:rsid w:val="004A4AEC"/>
    <w:rsid w:val="004A6CEF"/>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59FC"/>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1885"/>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1F04"/>
    <w:rsid w:val="006F295F"/>
    <w:rsid w:val="006F6849"/>
    <w:rsid w:val="006F790D"/>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1384"/>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5886"/>
    <w:rsid w:val="007C612D"/>
    <w:rsid w:val="007D3A12"/>
    <w:rsid w:val="007D43A5"/>
    <w:rsid w:val="007E2198"/>
    <w:rsid w:val="007E32DD"/>
    <w:rsid w:val="007E6FA5"/>
    <w:rsid w:val="007F1475"/>
    <w:rsid w:val="007F4172"/>
    <w:rsid w:val="00800C6C"/>
    <w:rsid w:val="00801ECC"/>
    <w:rsid w:val="008026F4"/>
    <w:rsid w:val="0080375E"/>
    <w:rsid w:val="0080376D"/>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0890"/>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441E"/>
    <w:rsid w:val="008D4839"/>
    <w:rsid w:val="008D5A09"/>
    <w:rsid w:val="008E082D"/>
    <w:rsid w:val="008E6CCE"/>
    <w:rsid w:val="008E7987"/>
    <w:rsid w:val="008E7A24"/>
    <w:rsid w:val="008F151B"/>
    <w:rsid w:val="009011FA"/>
    <w:rsid w:val="00902863"/>
    <w:rsid w:val="009048EE"/>
    <w:rsid w:val="00905A23"/>
    <w:rsid w:val="009069EF"/>
    <w:rsid w:val="00907A3F"/>
    <w:rsid w:val="0091111F"/>
    <w:rsid w:val="00912390"/>
    <w:rsid w:val="009125F0"/>
    <w:rsid w:val="00920016"/>
    <w:rsid w:val="009243C9"/>
    <w:rsid w:val="009263A4"/>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77C35"/>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D72C5"/>
    <w:rsid w:val="009E1EA2"/>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1460"/>
    <w:rsid w:val="00AB1685"/>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1810"/>
    <w:rsid w:val="00B1311C"/>
    <w:rsid w:val="00B15532"/>
    <w:rsid w:val="00B244BF"/>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0C15"/>
    <w:rsid w:val="00B4244A"/>
    <w:rsid w:val="00B42FD0"/>
    <w:rsid w:val="00B55D7E"/>
    <w:rsid w:val="00B56D55"/>
    <w:rsid w:val="00B703D2"/>
    <w:rsid w:val="00B71839"/>
    <w:rsid w:val="00B723A0"/>
    <w:rsid w:val="00B73E2E"/>
    <w:rsid w:val="00B747C5"/>
    <w:rsid w:val="00B7548C"/>
    <w:rsid w:val="00B75D63"/>
    <w:rsid w:val="00B84B64"/>
    <w:rsid w:val="00B84BF7"/>
    <w:rsid w:val="00B860A9"/>
    <w:rsid w:val="00B9134E"/>
    <w:rsid w:val="00B917F1"/>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136E"/>
    <w:rsid w:val="00C32092"/>
    <w:rsid w:val="00C3308A"/>
    <w:rsid w:val="00C3558B"/>
    <w:rsid w:val="00C3644B"/>
    <w:rsid w:val="00C424F0"/>
    <w:rsid w:val="00C54C14"/>
    <w:rsid w:val="00C64382"/>
    <w:rsid w:val="00C650D5"/>
    <w:rsid w:val="00C6688F"/>
    <w:rsid w:val="00C66F56"/>
    <w:rsid w:val="00C71F4D"/>
    <w:rsid w:val="00C72690"/>
    <w:rsid w:val="00C745BC"/>
    <w:rsid w:val="00C75C5D"/>
    <w:rsid w:val="00C7602F"/>
    <w:rsid w:val="00C81DEF"/>
    <w:rsid w:val="00C84056"/>
    <w:rsid w:val="00C8611D"/>
    <w:rsid w:val="00C919B4"/>
    <w:rsid w:val="00C94B45"/>
    <w:rsid w:val="00C9526B"/>
    <w:rsid w:val="00C9690C"/>
    <w:rsid w:val="00C973C2"/>
    <w:rsid w:val="00CA0FE4"/>
    <w:rsid w:val="00CA1669"/>
    <w:rsid w:val="00CA225A"/>
    <w:rsid w:val="00CA4550"/>
    <w:rsid w:val="00CA568F"/>
    <w:rsid w:val="00CA7694"/>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30E6"/>
    <w:rsid w:val="00CF4169"/>
    <w:rsid w:val="00CF443E"/>
    <w:rsid w:val="00CF5369"/>
    <w:rsid w:val="00CF56E8"/>
    <w:rsid w:val="00CF7430"/>
    <w:rsid w:val="00D00B3A"/>
    <w:rsid w:val="00D044BB"/>
    <w:rsid w:val="00D069BC"/>
    <w:rsid w:val="00D07897"/>
    <w:rsid w:val="00D10387"/>
    <w:rsid w:val="00D11F49"/>
    <w:rsid w:val="00D1211D"/>
    <w:rsid w:val="00D127A4"/>
    <w:rsid w:val="00D143FE"/>
    <w:rsid w:val="00D22A02"/>
    <w:rsid w:val="00D23E07"/>
    <w:rsid w:val="00D26361"/>
    <w:rsid w:val="00D27F14"/>
    <w:rsid w:val="00D307D0"/>
    <w:rsid w:val="00D31A4D"/>
    <w:rsid w:val="00D3292F"/>
    <w:rsid w:val="00D51BB9"/>
    <w:rsid w:val="00D569AF"/>
    <w:rsid w:val="00D57337"/>
    <w:rsid w:val="00D639EA"/>
    <w:rsid w:val="00D67295"/>
    <w:rsid w:val="00D70930"/>
    <w:rsid w:val="00D710EF"/>
    <w:rsid w:val="00D742B7"/>
    <w:rsid w:val="00D80144"/>
    <w:rsid w:val="00D81264"/>
    <w:rsid w:val="00D82F0A"/>
    <w:rsid w:val="00D830F2"/>
    <w:rsid w:val="00D853CB"/>
    <w:rsid w:val="00D85889"/>
    <w:rsid w:val="00D85D50"/>
    <w:rsid w:val="00D8651A"/>
    <w:rsid w:val="00D95D87"/>
    <w:rsid w:val="00D96A12"/>
    <w:rsid w:val="00D96AB7"/>
    <w:rsid w:val="00DA039B"/>
    <w:rsid w:val="00DA0E13"/>
    <w:rsid w:val="00DA114C"/>
    <w:rsid w:val="00DA34BB"/>
    <w:rsid w:val="00DA34BC"/>
    <w:rsid w:val="00DA472B"/>
    <w:rsid w:val="00DB1421"/>
    <w:rsid w:val="00DB1632"/>
    <w:rsid w:val="00DB34B5"/>
    <w:rsid w:val="00DB7D43"/>
    <w:rsid w:val="00DC1669"/>
    <w:rsid w:val="00DD169A"/>
    <w:rsid w:val="00DD54AC"/>
    <w:rsid w:val="00DD6625"/>
    <w:rsid w:val="00DD7C19"/>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081D"/>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8512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21EE"/>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407"/>
    <w:rsid w:val="00F249B4"/>
    <w:rsid w:val="00F25696"/>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6EE7"/>
    <w:rsid w:val="00F5717F"/>
    <w:rsid w:val="00F62F27"/>
    <w:rsid w:val="00F63346"/>
    <w:rsid w:val="00F67CA6"/>
    <w:rsid w:val="00F7095D"/>
    <w:rsid w:val="00F70BD0"/>
    <w:rsid w:val="00F71519"/>
    <w:rsid w:val="00F72033"/>
    <w:rsid w:val="00F766D6"/>
    <w:rsid w:val="00F812F5"/>
    <w:rsid w:val="00F838D4"/>
    <w:rsid w:val="00F86358"/>
    <w:rsid w:val="00F87ABD"/>
    <w:rsid w:val="00F906E3"/>
    <w:rsid w:val="00F92D77"/>
    <w:rsid w:val="00F93C0F"/>
    <w:rsid w:val="00F94043"/>
    <w:rsid w:val="00F952FE"/>
    <w:rsid w:val="00F97562"/>
    <w:rsid w:val="00FA2CCB"/>
    <w:rsid w:val="00FA457B"/>
    <w:rsid w:val="00FA47CD"/>
    <w:rsid w:val="00FA4897"/>
    <w:rsid w:val="00FA6986"/>
    <w:rsid w:val="00FB0089"/>
    <w:rsid w:val="00FB2407"/>
    <w:rsid w:val="00FB4BDD"/>
    <w:rsid w:val="00FB74FE"/>
    <w:rsid w:val="00FC102B"/>
    <w:rsid w:val="00FC2272"/>
    <w:rsid w:val="00FC23CC"/>
    <w:rsid w:val="00FC3A2A"/>
    <w:rsid w:val="00FC79B1"/>
    <w:rsid w:val="00FD6649"/>
    <w:rsid w:val="00FE38D0"/>
    <w:rsid w:val="00FE4A2B"/>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paragraph" w:customStyle="1" w:styleId="Paragraphedeliste1">
    <w:name w:val="Paragraphe de liste1"/>
    <w:basedOn w:val="Normal"/>
    <w:rsid w:val="00EF21EE"/>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reglementaire.htm" TargetMode="Externa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yperlink" Target="http://www.marche-public.fr/ccp/ccp-plan-legislative.htm" TargetMode="External"/><Relationship Id="rId19" Type="http://schemas.openxmlformats.org/officeDocument/2006/relationships/hyperlink" Target="https://www.expertisefrance.fr/documents/20182/426622/Expertise+France+%E2%80%93+Code+of+conduct/82cf6060-4768-4b25-8817-ccba1d86e568" TargetMode="External"/><Relationship Id="rId31"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02DF-8B5D-45AC-8EEA-3CB5BBB0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24</Pages>
  <Words>7355</Words>
  <Characters>40458</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47718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2014-11-19T14:39:00Z</cp:lastPrinted>
  <dcterms:created xsi:type="dcterms:W3CDTF">2026-08-04T13:52:00Z</dcterms:created>
  <dcterms:modified xsi:type="dcterms:W3CDTF">2026-08-04T13:52:00Z</dcterms:modified>
</cp:coreProperties>
</file>